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C9" w:rsidRPr="00092CA3" w:rsidRDefault="00EC3AC9" w:rsidP="00EC3AC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092CA3">
        <w:rPr>
          <w:rFonts w:ascii="Arial" w:eastAsia="Times New Roman" w:hAnsi="Arial" w:cs="Arial"/>
          <w:b/>
          <w:bCs/>
          <w:color w:val="2D2D2D"/>
          <w:spacing w:val="2"/>
          <w:kern w:val="36"/>
          <w:sz w:val="46"/>
          <w:szCs w:val="46"/>
        </w:rPr>
        <w:t>СП 54.13330.2011 Здания жилые многоквартирные. Актуализированная редакция СНиП 31-01-2003</w:t>
      </w:r>
    </w:p>
    <w:p w:rsidR="00EC3AC9" w:rsidRPr="00092CA3" w:rsidRDefault="00EC3AC9" w:rsidP="00EC3AC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СП 54.13330.2011</w:t>
      </w:r>
    </w:p>
    <w:p w:rsidR="00EC3AC9" w:rsidRPr="00092CA3" w:rsidRDefault="00EC3AC9" w:rsidP="00EC3AC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     </w:t>
      </w:r>
      <w:r w:rsidRPr="00092CA3">
        <w:rPr>
          <w:rFonts w:ascii="Arial" w:eastAsia="Times New Roman" w:hAnsi="Arial" w:cs="Arial"/>
          <w:color w:val="3C3C3C"/>
          <w:spacing w:val="2"/>
          <w:sz w:val="31"/>
          <w:szCs w:val="31"/>
        </w:rPr>
        <w:br/>
        <w:t>     </w:t>
      </w:r>
      <w:r w:rsidRPr="00092CA3">
        <w:rPr>
          <w:rFonts w:ascii="Arial" w:eastAsia="Times New Roman" w:hAnsi="Arial" w:cs="Arial"/>
          <w:color w:val="3C3C3C"/>
          <w:spacing w:val="2"/>
          <w:sz w:val="31"/>
          <w:szCs w:val="31"/>
        </w:rPr>
        <w:br/>
        <w:t>СВОД ПРАВИЛ</w:t>
      </w:r>
      <w:r w:rsidRPr="00092CA3">
        <w:rPr>
          <w:rFonts w:ascii="Arial" w:eastAsia="Times New Roman" w:hAnsi="Arial" w:cs="Arial"/>
          <w:color w:val="3C3C3C"/>
          <w:spacing w:val="2"/>
          <w:sz w:val="31"/>
        </w:rPr>
        <w:t> </w:t>
      </w:r>
    </w:p>
    <w:p w:rsidR="00EC3AC9" w:rsidRPr="00092CA3" w:rsidRDefault="00EC3AC9" w:rsidP="00EC3AC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ЗДАНИЯ ЖИЛЫЕ МНОГОКВАРТИРНЫЕ</w:t>
      </w:r>
    </w:p>
    <w:p w:rsidR="00EC3AC9" w:rsidRPr="00092CA3" w:rsidRDefault="00EC3AC9" w:rsidP="00EC3AC9">
      <w:pPr>
        <w:shd w:val="clear" w:color="auto" w:fill="FFFFFF"/>
        <w:spacing w:after="0" w:line="288" w:lineRule="atLeast"/>
        <w:jc w:val="center"/>
        <w:textAlignment w:val="baseline"/>
        <w:rPr>
          <w:rFonts w:ascii="Arial" w:eastAsia="Times New Roman" w:hAnsi="Arial" w:cs="Arial"/>
          <w:color w:val="3C3C3C"/>
          <w:spacing w:val="2"/>
          <w:sz w:val="31"/>
          <w:szCs w:val="31"/>
          <w:lang w:val="en-US"/>
        </w:rPr>
      </w:pPr>
      <w:r w:rsidRPr="00092CA3">
        <w:rPr>
          <w:rFonts w:ascii="Arial" w:eastAsia="Times New Roman" w:hAnsi="Arial" w:cs="Arial"/>
          <w:color w:val="3C3C3C"/>
          <w:spacing w:val="2"/>
          <w:sz w:val="31"/>
          <w:szCs w:val="31"/>
          <w:lang w:val="en-US"/>
        </w:rPr>
        <w:t>Multicompartment residential buldings</w:t>
      </w:r>
    </w:p>
    <w:p w:rsidR="00EC3AC9" w:rsidRPr="00092CA3" w:rsidRDefault="00EC3AC9" w:rsidP="00EC3AC9">
      <w:pPr>
        <w:shd w:val="clear" w:color="auto" w:fill="FFFFFF"/>
        <w:spacing w:after="0" w:line="288" w:lineRule="atLeast"/>
        <w:jc w:val="center"/>
        <w:textAlignment w:val="baseline"/>
        <w:rPr>
          <w:rFonts w:ascii="Arial" w:eastAsia="Times New Roman" w:hAnsi="Arial" w:cs="Arial"/>
          <w:color w:val="3C3C3C"/>
          <w:spacing w:val="2"/>
          <w:sz w:val="31"/>
          <w:szCs w:val="31"/>
          <w:lang w:val="en-US"/>
        </w:rPr>
      </w:pPr>
      <w:r w:rsidRPr="00092CA3">
        <w:rPr>
          <w:rFonts w:ascii="Arial" w:eastAsia="Times New Roman" w:hAnsi="Arial" w:cs="Arial"/>
          <w:color w:val="3C3C3C"/>
          <w:spacing w:val="2"/>
          <w:sz w:val="31"/>
          <w:szCs w:val="31"/>
        </w:rPr>
        <w:t>Актуализированная</w:t>
      </w:r>
      <w:r w:rsidRPr="00092CA3">
        <w:rPr>
          <w:rFonts w:ascii="Arial" w:eastAsia="Times New Roman" w:hAnsi="Arial" w:cs="Arial"/>
          <w:color w:val="3C3C3C"/>
          <w:spacing w:val="2"/>
          <w:sz w:val="31"/>
          <w:szCs w:val="31"/>
          <w:lang w:val="en-US"/>
        </w:rPr>
        <w:t xml:space="preserve"> </w:t>
      </w:r>
      <w:r w:rsidRPr="00092CA3">
        <w:rPr>
          <w:rFonts w:ascii="Arial" w:eastAsia="Times New Roman" w:hAnsi="Arial" w:cs="Arial"/>
          <w:color w:val="3C3C3C"/>
          <w:spacing w:val="2"/>
          <w:sz w:val="31"/>
          <w:szCs w:val="31"/>
        </w:rPr>
        <w:t>редакция</w:t>
      </w:r>
      <w:r w:rsidRPr="00092CA3">
        <w:rPr>
          <w:rFonts w:ascii="Arial" w:eastAsia="Times New Roman" w:hAnsi="Arial" w:cs="Arial"/>
          <w:color w:val="3C3C3C"/>
          <w:spacing w:val="2"/>
          <w:sz w:val="31"/>
          <w:szCs w:val="31"/>
          <w:lang w:val="en-US"/>
        </w:rPr>
        <w:br/>
      </w:r>
      <w:hyperlink r:id="rId5" w:history="1">
        <w:r w:rsidRPr="00092CA3">
          <w:rPr>
            <w:rFonts w:ascii="Arial" w:eastAsia="Times New Roman" w:hAnsi="Arial" w:cs="Arial"/>
            <w:color w:val="00466E"/>
            <w:spacing w:val="2"/>
            <w:sz w:val="31"/>
            <w:u w:val="single"/>
          </w:rPr>
          <w:t>СНиП</w:t>
        </w:r>
        <w:r w:rsidRPr="00092CA3">
          <w:rPr>
            <w:rFonts w:ascii="Arial" w:eastAsia="Times New Roman" w:hAnsi="Arial" w:cs="Arial"/>
            <w:color w:val="00466E"/>
            <w:spacing w:val="2"/>
            <w:sz w:val="31"/>
            <w:u w:val="single"/>
            <w:lang w:val="en-US"/>
          </w:rPr>
          <w:t xml:space="preserve"> 31-01-2003</w:t>
        </w:r>
      </w:hyperlink>
    </w:p>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____________________________________________________________________</w:t>
      </w:r>
      <w:r w:rsidRPr="00092CA3">
        <w:rPr>
          <w:rFonts w:ascii="Arial" w:eastAsia="Times New Roman" w:hAnsi="Arial" w:cs="Arial"/>
          <w:color w:val="2D2D2D"/>
          <w:spacing w:val="2"/>
          <w:sz w:val="21"/>
          <w:szCs w:val="21"/>
        </w:rPr>
        <w:br/>
        <w:t>Текст Сравнения</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СП 54.13330.2011 со СНиП 31-01-2003 см. по</w:t>
      </w:r>
      <w:r w:rsidRPr="00092CA3">
        <w:rPr>
          <w:rFonts w:ascii="Arial" w:eastAsia="Times New Roman" w:hAnsi="Arial" w:cs="Arial"/>
          <w:color w:val="2D2D2D"/>
          <w:spacing w:val="2"/>
          <w:sz w:val="21"/>
        </w:rPr>
        <w:t> </w:t>
      </w:r>
      <w:hyperlink r:id="rId6" w:history="1">
        <w:r w:rsidRPr="00092CA3">
          <w:rPr>
            <w:rFonts w:ascii="Arial" w:eastAsia="Times New Roman" w:hAnsi="Arial" w:cs="Arial"/>
            <w:color w:val="00466E"/>
            <w:spacing w:val="2"/>
            <w:sz w:val="21"/>
            <w:u w:val="single"/>
          </w:rPr>
          <w:t>ссылке</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t>- Примечание изготовителя базы данных.</w:t>
      </w:r>
      <w:r w:rsidRPr="00092CA3">
        <w:rPr>
          <w:rFonts w:ascii="Arial" w:eastAsia="Times New Roman" w:hAnsi="Arial" w:cs="Arial"/>
          <w:color w:val="2D2D2D"/>
          <w:spacing w:val="2"/>
          <w:sz w:val="21"/>
          <w:szCs w:val="21"/>
        </w:rPr>
        <w:br/>
        <w:t>____________________________________________________________________</w:t>
      </w:r>
    </w:p>
    <w:p w:rsidR="00EC3AC9" w:rsidRPr="00092CA3" w:rsidRDefault="00EC3AC9" w:rsidP="00EC3AC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Дата введения 2011-05-20</w:t>
      </w:r>
    </w:p>
    <w:p w:rsidR="00EC3AC9" w:rsidRPr="00092CA3" w:rsidRDefault="00EC3AC9" w:rsidP="00EC3AC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     </w:t>
      </w:r>
      <w:r w:rsidRPr="00092CA3">
        <w:rPr>
          <w:rFonts w:ascii="Arial" w:eastAsia="Times New Roman" w:hAnsi="Arial" w:cs="Arial"/>
          <w:color w:val="3C3C3C"/>
          <w:spacing w:val="2"/>
          <w:sz w:val="31"/>
          <w:szCs w:val="31"/>
        </w:rPr>
        <w:br/>
        <w:t>     </w:t>
      </w:r>
      <w:r w:rsidRPr="00092CA3">
        <w:rPr>
          <w:rFonts w:ascii="Arial" w:eastAsia="Times New Roman" w:hAnsi="Arial" w:cs="Arial"/>
          <w:color w:val="3C3C3C"/>
          <w:spacing w:val="2"/>
          <w:sz w:val="31"/>
          <w:szCs w:val="31"/>
        </w:rPr>
        <w:br/>
        <w:t>Предисловие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Цели и принципы стандартизации в Российской Федерации установлены</w:t>
      </w:r>
      <w:r w:rsidRPr="00092CA3">
        <w:rPr>
          <w:rFonts w:ascii="Arial" w:eastAsia="Times New Roman" w:hAnsi="Arial" w:cs="Arial"/>
          <w:color w:val="2D2D2D"/>
          <w:spacing w:val="2"/>
          <w:sz w:val="21"/>
        </w:rPr>
        <w:t> </w:t>
      </w:r>
      <w:hyperlink r:id="rId7" w:history="1">
        <w:r w:rsidRPr="00092CA3">
          <w:rPr>
            <w:rFonts w:ascii="Arial" w:eastAsia="Times New Roman" w:hAnsi="Arial" w:cs="Arial"/>
            <w:color w:val="00466E"/>
            <w:spacing w:val="2"/>
            <w:sz w:val="21"/>
            <w:u w:val="single"/>
          </w:rPr>
          <w:t>Федеральным законом от 27 декабря 2002 г. N 184-ФЗ "О техническом регулировании"</w:t>
        </w:r>
      </w:hyperlink>
      <w:r w:rsidRPr="00092CA3">
        <w:rPr>
          <w:rFonts w:ascii="Arial" w:eastAsia="Times New Roman" w:hAnsi="Arial" w:cs="Arial"/>
          <w:color w:val="2D2D2D"/>
          <w:spacing w:val="2"/>
          <w:sz w:val="21"/>
          <w:szCs w:val="21"/>
        </w:rPr>
        <w:t>, а правила разработки -</w:t>
      </w:r>
      <w:r w:rsidRPr="00092CA3">
        <w:rPr>
          <w:rFonts w:ascii="Arial" w:eastAsia="Times New Roman" w:hAnsi="Arial" w:cs="Arial"/>
          <w:color w:val="2D2D2D"/>
          <w:spacing w:val="2"/>
          <w:sz w:val="21"/>
        </w:rPr>
        <w:t> </w:t>
      </w:r>
      <w:hyperlink r:id="rId8" w:history="1">
        <w:r w:rsidRPr="00092CA3">
          <w:rPr>
            <w:rFonts w:ascii="Arial" w:eastAsia="Times New Roman" w:hAnsi="Arial" w:cs="Arial"/>
            <w:color w:val="00466E"/>
            <w:spacing w:val="2"/>
            <w:sz w:val="21"/>
            <w:u w:val="single"/>
          </w:rPr>
          <w:t>постановлением Правительства Российской Федерации от 19 ноября 2008 г. N 858 "О порядке разработки и утверждения сводов правил"</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b/>
          <w:bCs/>
          <w:color w:val="2D2D2D"/>
          <w:spacing w:val="2"/>
          <w:sz w:val="21"/>
          <w:szCs w:val="21"/>
        </w:rPr>
        <w:t>Сведения о своде правил</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 ИСПОЛНИТЕЛЬ - ОАО "Центр методологии нормирования и стандартизации в строительстве"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2 ВНЕСЕН Техническим комитетом по стандартизации ТК 465 "Строительство"</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3 ПОДГОТОВЛЕН к утверждению Департаментом архитектуры, строительства и градостроительной политики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 УТВЕРЖДЕН</w:t>
      </w:r>
      <w:r w:rsidRPr="00092CA3">
        <w:rPr>
          <w:rFonts w:ascii="Arial" w:eastAsia="Times New Roman" w:hAnsi="Arial" w:cs="Arial"/>
          <w:color w:val="2D2D2D"/>
          <w:spacing w:val="2"/>
          <w:sz w:val="21"/>
        </w:rPr>
        <w:t> </w:t>
      </w:r>
      <w:hyperlink r:id="rId9" w:history="1">
        <w:r w:rsidRPr="00092CA3">
          <w:rPr>
            <w:rFonts w:ascii="Arial" w:eastAsia="Times New Roman" w:hAnsi="Arial" w:cs="Arial"/>
            <w:color w:val="00466E"/>
            <w:spacing w:val="2"/>
            <w:sz w:val="21"/>
            <w:u w:val="single"/>
          </w:rPr>
          <w:t>приказом Министерства регионального развития Российской Федерации (Минрегион России) от 24 декабря 2010 г. N 778</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введен в действие с 20 мая 2011 г.</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5 ЗАРЕГИСТРИРОВАН Федеральным агентством по техническому регулированию и метрологии (Росстандарт). Пересмотр СП 54.13330.2010</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i/>
          <w:iCs/>
          <w:color w:val="2D2D2D"/>
          <w:spacing w:val="2"/>
          <w:sz w:val="21"/>
          <w:szCs w:val="21"/>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ВНЕСЕНЫ</w:t>
      </w:r>
      <w:r w:rsidRPr="00092CA3">
        <w:rPr>
          <w:rFonts w:ascii="Arial" w:eastAsia="Times New Roman" w:hAnsi="Arial" w:cs="Arial"/>
          <w:color w:val="2D2D2D"/>
          <w:spacing w:val="2"/>
          <w:sz w:val="21"/>
        </w:rPr>
        <w:t> </w:t>
      </w:r>
      <w:hyperlink r:id="rId10" w:history="1">
        <w:r w:rsidRPr="00092CA3">
          <w:rPr>
            <w:rFonts w:ascii="Arial" w:eastAsia="Times New Roman" w:hAnsi="Arial" w:cs="Arial"/>
            <w:color w:val="00466E"/>
            <w:spacing w:val="2"/>
            <w:sz w:val="21"/>
            <w:u w:val="single"/>
          </w:rPr>
          <w:t>опечатки</w:t>
        </w:r>
      </w:hyperlink>
      <w:r w:rsidRPr="00092CA3">
        <w:rPr>
          <w:rFonts w:ascii="Arial" w:eastAsia="Times New Roman" w:hAnsi="Arial" w:cs="Arial"/>
          <w:color w:val="2D2D2D"/>
          <w:spacing w:val="2"/>
          <w:sz w:val="21"/>
          <w:szCs w:val="21"/>
        </w:rPr>
        <w:t>, опубликованные в Информационном Бюллетене о нормативной, методической и типовой проектной документации N 7, 2011 г.</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Опечатки внесены изготовителем базы данных</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150" w:after="75" w:line="288" w:lineRule="atLeast"/>
        <w:textAlignment w:val="baseline"/>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     1 Область применения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 Настоящий свод правил распространяется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w:t>
      </w:r>
      <w:r w:rsidRPr="00092CA3">
        <w:rPr>
          <w:rFonts w:ascii="Arial" w:eastAsia="Times New Roman" w:hAnsi="Arial" w:cs="Arial"/>
          <w:color w:val="2D2D2D"/>
          <w:spacing w:val="2"/>
          <w:sz w:val="21"/>
        </w:rPr>
        <w:t> </w:t>
      </w:r>
      <w:hyperlink r:id="rId11" w:history="1">
        <w:r w:rsidRPr="00092CA3">
          <w:rPr>
            <w:rFonts w:ascii="Arial" w:eastAsia="Times New Roman" w:hAnsi="Arial" w:cs="Arial"/>
            <w:color w:val="00466E"/>
            <w:spacing w:val="2"/>
            <w:sz w:val="21"/>
            <w:u w:val="single"/>
          </w:rPr>
          <w:t>СП 2.13130</w:t>
        </w:r>
      </w:hyperlink>
      <w:r w:rsidRPr="00092CA3">
        <w:rPr>
          <w:rFonts w:ascii="Arial" w:eastAsia="Times New Roman" w:hAnsi="Arial" w:cs="Arial"/>
          <w:color w:val="2D2D2D"/>
          <w:spacing w:val="2"/>
          <w:sz w:val="21"/>
          <w:szCs w:val="21"/>
        </w:rPr>
        <w:t>), в том числе общежитий квартирного типа, а также жилых помещений, входящих в состав помещений зданий другого функционального назначения.</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1.2 Свод правил не распространяется: на блокированные жилые дома, проектируемые в соответствии с требованиями</w:t>
      </w:r>
      <w:r w:rsidRPr="00092CA3">
        <w:rPr>
          <w:rFonts w:ascii="Arial" w:eastAsia="Times New Roman" w:hAnsi="Arial" w:cs="Arial"/>
          <w:color w:val="2D2D2D"/>
          <w:spacing w:val="2"/>
          <w:sz w:val="21"/>
        </w:rPr>
        <w:t> </w:t>
      </w:r>
      <w:hyperlink r:id="rId12" w:history="1">
        <w:r w:rsidRPr="00092CA3">
          <w:rPr>
            <w:rFonts w:ascii="Arial" w:eastAsia="Times New Roman" w:hAnsi="Arial" w:cs="Arial"/>
            <w:color w:val="00466E"/>
            <w:spacing w:val="2"/>
            <w:sz w:val="21"/>
            <w:u w:val="single"/>
          </w:rPr>
          <w:t>СП 55.13330</w:t>
        </w:r>
      </w:hyperlink>
      <w:r w:rsidRPr="00092CA3">
        <w:rPr>
          <w:rFonts w:ascii="Arial" w:eastAsia="Times New Roman" w:hAnsi="Arial" w:cs="Arial"/>
          <w:color w:val="2D2D2D"/>
          <w:spacing w:val="2"/>
          <w:sz w:val="21"/>
          <w:szCs w:val="21"/>
        </w:rPr>
        <w:t>,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Свод правил не распространяется на жилые помещения маневренного фонда и другие, указанные в пунктах 2) - 7) части 1</w:t>
      </w:r>
      <w:r w:rsidRPr="00092CA3">
        <w:rPr>
          <w:rFonts w:ascii="Arial" w:eastAsia="Times New Roman" w:hAnsi="Arial" w:cs="Arial"/>
          <w:color w:val="2D2D2D"/>
          <w:spacing w:val="2"/>
          <w:sz w:val="21"/>
        </w:rPr>
        <w:t> </w:t>
      </w:r>
      <w:hyperlink r:id="rId13" w:history="1">
        <w:r w:rsidRPr="00092CA3">
          <w:rPr>
            <w:rFonts w:ascii="Arial" w:eastAsia="Times New Roman" w:hAnsi="Arial" w:cs="Arial"/>
            <w:color w:val="00466E"/>
            <w:spacing w:val="2"/>
            <w:sz w:val="21"/>
            <w:u w:val="single"/>
          </w:rPr>
          <w:t>статьи 92 Жилищного кодекса Российской Федерации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1.3 Свод правил не регламентирует условия заселения здания и формы владения им, его квартир и отдельных помещений.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1.4 Для жилых зданий высотой более 75 м данными правилами следует руководствоваться при проектировании квартир.</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1.5 При изменении функционального назначения отдельных помещений или частей жилого здания в процессе эксплуатации, или при реконструкции должны применяться правила действующих нормативных документов, соответствующие новому назначению частей здания или отдельных помещений, но не противоречащие правилам данного документа.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2 Нормативные ссылки</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Нормативные документы, на которые в тексте настоящего свода правил имеются ссылки, приведены в приложении 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Примечание. При пользовании настоящим СП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СП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3 Термины и определения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В настоящем своде правил приняты термины и их определения, приведенные в приложении Б.</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4 Общие положения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 Строительство жилых зданий должно осуществляться по рабочей документации в соответствии с утвержденной в установленном порядке проектной документацией, а также с требованиями настоящего свода правил и других нормативных документов, устанавливающих правила проектирования и строительства, на основании разрешения на строительство. Состав проектной документации должен соответствовать перечню (составу), указанному в</w:t>
      </w:r>
      <w:r w:rsidRPr="00092CA3">
        <w:rPr>
          <w:rFonts w:ascii="Arial" w:eastAsia="Times New Roman" w:hAnsi="Arial" w:cs="Arial"/>
          <w:color w:val="2D2D2D"/>
          <w:spacing w:val="2"/>
          <w:sz w:val="21"/>
        </w:rPr>
        <w:t> </w:t>
      </w:r>
      <w:hyperlink r:id="rId14" w:history="1">
        <w:r w:rsidRPr="00092CA3">
          <w:rPr>
            <w:rFonts w:ascii="Arial" w:eastAsia="Times New Roman" w:hAnsi="Arial" w:cs="Arial"/>
            <w:color w:val="00466E"/>
            <w:spacing w:val="2"/>
            <w:sz w:val="21"/>
            <w:u w:val="single"/>
          </w:rPr>
          <w:t>п.12 статьи 48 Градостроительного кодекса Российской Федерации</w:t>
        </w:r>
      </w:hyperlink>
      <w:r w:rsidRPr="00092CA3">
        <w:rPr>
          <w:rFonts w:ascii="Arial" w:eastAsia="Times New Roman" w:hAnsi="Arial" w:cs="Arial"/>
          <w:color w:val="2D2D2D"/>
          <w:spacing w:val="2"/>
          <w:sz w:val="21"/>
          <w:szCs w:val="21"/>
        </w:rPr>
        <w:t xml:space="preserve">. Правила определения площади здания и его помещений, площади застройки, этажности, количества </w:t>
      </w:r>
      <w:r w:rsidRPr="00092CA3">
        <w:rPr>
          <w:rFonts w:ascii="Arial" w:eastAsia="Times New Roman" w:hAnsi="Arial" w:cs="Arial"/>
          <w:color w:val="2D2D2D"/>
          <w:spacing w:val="2"/>
          <w:sz w:val="21"/>
          <w:szCs w:val="21"/>
        </w:rPr>
        <w:lastRenderedPageBreak/>
        <w:t>этажей и строительного объема при проектировании приведены в приложении 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4.2 Размещение жилого здания, расстояния от него до других зданий и сооружений, размеры земельных участков при доме, устанавливаемые в соответствии с требованиями</w:t>
      </w:r>
      <w:r w:rsidRPr="00092CA3">
        <w:rPr>
          <w:rFonts w:ascii="Arial" w:eastAsia="Times New Roman" w:hAnsi="Arial" w:cs="Arial"/>
          <w:color w:val="2D2D2D"/>
          <w:spacing w:val="2"/>
          <w:sz w:val="21"/>
        </w:rPr>
        <w:t> </w:t>
      </w:r>
      <w:hyperlink r:id="rId15" w:history="1">
        <w:r w:rsidRPr="00092CA3">
          <w:rPr>
            <w:rFonts w:ascii="Arial" w:eastAsia="Times New Roman" w:hAnsi="Arial" w:cs="Arial"/>
            <w:color w:val="00466E"/>
            <w:spacing w:val="2"/>
            <w:sz w:val="21"/>
            <w:u w:val="single"/>
          </w:rPr>
          <w:t>пункта 6 статьи 48 Градостроительного кодекса Российской Федерации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16"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 а также</w:t>
      </w:r>
      <w:r w:rsidRPr="00092CA3">
        <w:rPr>
          <w:rFonts w:ascii="Arial" w:eastAsia="Times New Roman" w:hAnsi="Arial" w:cs="Arial"/>
          <w:color w:val="2D2D2D"/>
          <w:spacing w:val="2"/>
          <w:sz w:val="21"/>
        </w:rPr>
        <w:t> </w:t>
      </w:r>
      <w:hyperlink r:id="rId17" w:history="1">
        <w:r w:rsidRPr="00092CA3">
          <w:rPr>
            <w:rFonts w:ascii="Arial" w:eastAsia="Times New Roman" w:hAnsi="Arial" w:cs="Arial"/>
            <w:color w:val="00466E"/>
            <w:spacing w:val="2"/>
            <w:sz w:val="21"/>
            <w:u w:val="single"/>
          </w:rPr>
          <w:t>СП 42.13330</w:t>
        </w:r>
      </w:hyperlink>
      <w:r w:rsidRPr="00092CA3">
        <w:rPr>
          <w:rFonts w:ascii="Arial" w:eastAsia="Times New Roman" w:hAnsi="Arial" w:cs="Arial"/>
          <w:color w:val="2D2D2D"/>
          <w:spacing w:val="2"/>
          <w:sz w:val="21"/>
          <w:szCs w:val="21"/>
        </w:rPr>
        <w:t>, должны обеспечивать действующие санитарные и противопожарные требования к жилым зданиям. Этажность и протяженность зданий определяются проектом планировки. При определении этажности и протяженности жилых зданий в сейсмических районах следует выполнять требования</w:t>
      </w:r>
      <w:r w:rsidRPr="00092CA3">
        <w:rPr>
          <w:rFonts w:ascii="Arial" w:eastAsia="Times New Roman" w:hAnsi="Arial" w:cs="Arial"/>
          <w:color w:val="2D2D2D"/>
          <w:spacing w:val="2"/>
          <w:sz w:val="21"/>
        </w:rPr>
        <w:t> </w:t>
      </w:r>
      <w:hyperlink r:id="rId18" w:history="1">
        <w:r w:rsidRPr="00092CA3">
          <w:rPr>
            <w:rFonts w:ascii="Arial" w:eastAsia="Times New Roman" w:hAnsi="Arial" w:cs="Arial"/>
            <w:color w:val="00466E"/>
            <w:spacing w:val="2"/>
            <w:sz w:val="21"/>
            <w:u w:val="single"/>
          </w:rPr>
          <w:t>СП 14.13330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19" w:history="1">
        <w:r w:rsidRPr="00092CA3">
          <w:rPr>
            <w:rFonts w:ascii="Arial" w:eastAsia="Times New Roman" w:hAnsi="Arial" w:cs="Arial"/>
            <w:color w:val="00466E"/>
            <w:spacing w:val="2"/>
            <w:sz w:val="21"/>
            <w:u w:val="single"/>
          </w:rPr>
          <w:t>СП 42.13330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4.2а Проект земельного участка при доме должен выполняться на основании: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 градостроительного плана земельного участка;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2) результатов инженерных изысканий;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3) технических условий на подключение жилого дома к сетям инженерно-технического обеспечения.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4.3 При проектировании и строительстве жилого здания должны быть обеспечены условия для жизнедеятельности маломобильных групп населения, доступность участка, здания и квартир для инвалидов и пожилых людей, пользующихся креслами-колясками, если размещение квартир для семей с инвалидами в данном жилом доме установлено в задании на проектирование.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Специализированные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как правило, на первых этажах.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 жилых зданиях государственного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w:t>
      </w:r>
      <w:r w:rsidRPr="00092CA3">
        <w:rPr>
          <w:rFonts w:ascii="Arial" w:eastAsia="Times New Roman" w:hAnsi="Arial" w:cs="Arial"/>
          <w:color w:val="2D2D2D"/>
          <w:spacing w:val="2"/>
          <w:sz w:val="21"/>
        </w:rPr>
        <w:t> </w:t>
      </w:r>
      <w:hyperlink r:id="rId20" w:history="1">
        <w:r w:rsidRPr="00092CA3">
          <w:rPr>
            <w:rFonts w:ascii="Arial" w:eastAsia="Times New Roman" w:hAnsi="Arial" w:cs="Arial"/>
            <w:color w:val="00466E"/>
            <w:spacing w:val="2"/>
            <w:sz w:val="21"/>
            <w:u w:val="single"/>
          </w:rPr>
          <w:t>СП 59.13330</w:t>
        </w:r>
      </w:hyperlink>
      <w:r w:rsidRPr="00092CA3">
        <w:rPr>
          <w:rFonts w:ascii="Arial" w:eastAsia="Times New Roman" w:hAnsi="Arial" w:cs="Arial"/>
          <w:color w:val="2D2D2D"/>
          <w:spacing w:val="2"/>
          <w:sz w:val="21"/>
          <w:szCs w:val="21"/>
        </w:rPr>
        <w:t>. Двустороннее движение инвалидов на колясках следует предусматривать только в специализированных жилых зданиях для престарелых и для семей с инвалидами. При этом ширину коридоров необходимо принимать не менее 1,8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4.4 Проект должен включать инструкцию по эксплуатации квартир и общественных помещений дома, которая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схемы скрытой электропроводки, места расположения вентиляционных коробов, других элементов здания и его оборудования, в отношении которых строительные действия не должны осуществляться жильцами и арендаторами в процессе эксплуатации. Кроме того, </w:t>
      </w:r>
      <w:r w:rsidRPr="00092CA3">
        <w:rPr>
          <w:rFonts w:ascii="Arial" w:eastAsia="Times New Roman" w:hAnsi="Arial" w:cs="Arial"/>
          <w:color w:val="2D2D2D"/>
          <w:spacing w:val="2"/>
          <w:sz w:val="21"/>
          <w:szCs w:val="21"/>
        </w:rPr>
        <w:lastRenderedPageBreak/>
        <w:t>инструкция должна включать правила содержания и технического обслуживания систем противопожарной защиты и план эвакуации при пожаре.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4.4а Перепланировка и переустройство квартир должны осуществляться в соответствии с правилами</w:t>
      </w:r>
      <w:r w:rsidRPr="00092CA3">
        <w:rPr>
          <w:rFonts w:ascii="Arial" w:eastAsia="Times New Roman" w:hAnsi="Arial" w:cs="Arial"/>
          <w:color w:val="2D2D2D"/>
          <w:spacing w:val="2"/>
          <w:sz w:val="21"/>
        </w:rPr>
        <w:t> </w:t>
      </w:r>
      <w:hyperlink r:id="rId21" w:history="1">
        <w:r w:rsidRPr="00092CA3">
          <w:rPr>
            <w:rFonts w:ascii="Arial" w:eastAsia="Times New Roman" w:hAnsi="Arial" w:cs="Arial"/>
            <w:color w:val="00466E"/>
            <w:spacing w:val="2"/>
            <w:sz w:val="21"/>
            <w:u w:val="single"/>
          </w:rPr>
          <w:t>статьи 26 Жилищного кодекса Российской Федерации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4.5 В жилых зданиях следует предусматривать: хозяйственно-питьевое и горячее водоснабжение, канализацию и водостоки в соответствии с</w:t>
      </w:r>
      <w:r w:rsidRPr="00092CA3">
        <w:rPr>
          <w:rFonts w:ascii="Arial" w:eastAsia="Times New Roman" w:hAnsi="Arial" w:cs="Arial"/>
          <w:color w:val="2D2D2D"/>
          <w:spacing w:val="2"/>
          <w:sz w:val="21"/>
        </w:rPr>
        <w:t> </w:t>
      </w:r>
      <w:hyperlink r:id="rId22" w:history="1">
        <w:r w:rsidRPr="00092CA3">
          <w:rPr>
            <w:rFonts w:ascii="Arial" w:eastAsia="Times New Roman" w:hAnsi="Arial" w:cs="Arial"/>
            <w:color w:val="00466E"/>
            <w:spacing w:val="2"/>
            <w:sz w:val="21"/>
            <w:u w:val="single"/>
          </w:rPr>
          <w:t>СП 30.13330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23" w:history="1">
        <w:r w:rsidRPr="00092CA3">
          <w:rPr>
            <w:rFonts w:ascii="Arial" w:eastAsia="Times New Roman" w:hAnsi="Arial" w:cs="Arial"/>
            <w:color w:val="00466E"/>
            <w:spacing w:val="2"/>
            <w:sz w:val="21"/>
            <w:u w:val="single"/>
          </w:rPr>
          <w:t>СП 31.13330</w:t>
        </w:r>
      </w:hyperlink>
      <w:r w:rsidRPr="00092CA3">
        <w:rPr>
          <w:rFonts w:ascii="Arial" w:eastAsia="Times New Roman" w:hAnsi="Arial" w:cs="Arial"/>
          <w:color w:val="2D2D2D"/>
          <w:spacing w:val="2"/>
          <w:sz w:val="21"/>
          <w:szCs w:val="21"/>
        </w:rPr>
        <w:t>; отопление, вентиляцию, противодымную защиту - в соответствии с</w:t>
      </w:r>
      <w:r w:rsidRPr="00092CA3">
        <w:rPr>
          <w:rFonts w:ascii="Arial" w:eastAsia="Times New Roman" w:hAnsi="Arial" w:cs="Arial"/>
          <w:color w:val="2D2D2D"/>
          <w:spacing w:val="2"/>
          <w:sz w:val="21"/>
        </w:rPr>
        <w:t> </w:t>
      </w:r>
      <w:hyperlink r:id="rId24"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szCs w:val="21"/>
        </w:rPr>
        <w:t>. Противопожарный водопровод, противодымную защиту следует предусматривать в соответствии с требованиями</w:t>
      </w:r>
      <w:r w:rsidRPr="00092CA3">
        <w:rPr>
          <w:rFonts w:ascii="Arial" w:eastAsia="Times New Roman" w:hAnsi="Arial" w:cs="Arial"/>
          <w:color w:val="2D2D2D"/>
          <w:spacing w:val="2"/>
          <w:sz w:val="21"/>
        </w:rPr>
        <w:t> </w:t>
      </w:r>
      <w:hyperlink r:id="rId25" w:history="1">
        <w:r w:rsidRPr="00092CA3">
          <w:rPr>
            <w:rFonts w:ascii="Arial" w:eastAsia="Times New Roman" w:hAnsi="Arial" w:cs="Arial"/>
            <w:color w:val="00466E"/>
            <w:spacing w:val="2"/>
            <w:sz w:val="21"/>
            <w:u w:val="single"/>
          </w:rPr>
          <w:t>СП 10.13130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26" w:history="1">
        <w:r w:rsidRPr="00092CA3">
          <w:rPr>
            <w:rFonts w:ascii="Arial" w:eastAsia="Times New Roman" w:hAnsi="Arial" w:cs="Arial"/>
            <w:color w:val="00466E"/>
            <w:spacing w:val="2"/>
            <w:sz w:val="21"/>
            <w:u w:val="single"/>
          </w:rPr>
          <w:t>СП 7.13130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4.6 В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лифты для транспортирования пожарных подразделений, средства спасения людей, системы противопожарной защиты в соответствии с требованиями нормативных документов по пожарной безопасности, а также другие инженерные системы, предусмотренные заданием на проектирование.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4.7 На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4.8 Лифты следует предусматривать в жилых зданиях с отметкой пола верхнего жилого этажа, превышающей уровень отметки пола первого этажа на 12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Минимальное число пассажирских лифтов, которыми должны быть оборудованы жилые здания различной этажности, приведено в приложении Г.</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Кабина одного из лифтов должна быть глубиной или шириной (в зависимости от планировки) 2100 мм для возможности размещения в ней человека на санитарных носилках.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Ширина дверей кабины одного из лифтов должна обеспечивать проезд инвалидной коляски.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надстройке существующих 5-этажных жилых зданий рекомендуется предусматривать лифты. В зданиях, оборудованных лифтом, допускается не предусматривать остановку лифта в надстраиваемом этаже.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а также в специализированных жилых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w:t>
      </w:r>
      <w:r w:rsidRPr="00092CA3">
        <w:rPr>
          <w:rFonts w:ascii="Arial" w:eastAsia="Times New Roman" w:hAnsi="Arial" w:cs="Arial"/>
          <w:color w:val="2D2D2D"/>
          <w:spacing w:val="2"/>
          <w:sz w:val="21"/>
        </w:rPr>
        <w:t> </w:t>
      </w:r>
      <w:hyperlink r:id="rId27" w:history="1">
        <w:r w:rsidRPr="00092CA3">
          <w:rPr>
            <w:rFonts w:ascii="Arial" w:eastAsia="Times New Roman" w:hAnsi="Arial" w:cs="Arial"/>
            <w:color w:val="00466E"/>
            <w:spacing w:val="2"/>
            <w:sz w:val="21"/>
            <w:u w:val="single"/>
          </w:rPr>
          <w:t>СП 59.13330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28" w:history="1">
        <w:r w:rsidRPr="00092CA3">
          <w:rPr>
            <w:rFonts w:ascii="Arial" w:eastAsia="Times New Roman" w:hAnsi="Arial" w:cs="Arial"/>
            <w:color w:val="00466E"/>
            <w:spacing w:val="2"/>
            <w:sz w:val="21"/>
            <w:u w:val="single"/>
          </w:rPr>
          <w:t>ГОСТ Р 51630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29" w:history="1">
        <w:r w:rsidRPr="00092CA3">
          <w:rPr>
            <w:rFonts w:ascii="Arial" w:eastAsia="Times New Roman" w:hAnsi="Arial" w:cs="Arial"/>
            <w:color w:val="00466E"/>
            <w:spacing w:val="2"/>
            <w:sz w:val="21"/>
            <w:u w:val="single"/>
          </w:rPr>
          <w:t>ГОСТ Р 51631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30" w:history="1">
        <w:r w:rsidRPr="00092CA3">
          <w:rPr>
            <w:rFonts w:ascii="Arial" w:eastAsia="Times New Roman" w:hAnsi="Arial" w:cs="Arial"/>
            <w:color w:val="00466E"/>
            <w:spacing w:val="2"/>
            <w:sz w:val="21"/>
            <w:u w:val="single"/>
          </w:rPr>
          <w:t>ГОСТ Р 53296</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4.9 Ширина площадок перед лифтами должна позволять использование лифта для транспортирования больного на носилках скорой помощи и быть не менее,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1,5 - перед лифтами грузоподъемностью 630 кг при ширине кабины 2100 мм;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2,1 - перед лифтами грузоподъемностью 630 кг при глубине кабины 2100 мм.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двухрядном расположении лифтов ширина лифтового холла должна быть не менее,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1,8 - при установке лифтов с глубиной кабины менее 2100 мм;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2,5 - при установке лифтов с глубиной кабины 2100 мм и более.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4.10 В подвальном, цокольном, первом и втором этажах жилого здания (в крупных и крупнейших городах* 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Классификация городов - по</w:t>
      </w:r>
      <w:r w:rsidRPr="00092CA3">
        <w:rPr>
          <w:rFonts w:ascii="Arial" w:eastAsia="Times New Roman" w:hAnsi="Arial" w:cs="Arial"/>
          <w:color w:val="2D2D2D"/>
          <w:spacing w:val="2"/>
          <w:sz w:val="21"/>
        </w:rPr>
        <w:t> </w:t>
      </w:r>
      <w:hyperlink r:id="rId31" w:history="1">
        <w:r w:rsidRPr="00092CA3">
          <w:rPr>
            <w:rFonts w:ascii="Arial" w:eastAsia="Times New Roman" w:hAnsi="Arial" w:cs="Arial"/>
            <w:color w:val="00466E"/>
            <w:spacing w:val="2"/>
            <w:sz w:val="21"/>
            <w:u w:val="single"/>
          </w:rPr>
          <w:t>СП 42.13330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Не допускается размещать: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магазины по продаже синтетических ковровых изделий, автозапчастей, шин и автомобильных масел;</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252F9A">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бани;</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Время ограничения функционирования может уточняться местными органами самоуправления.</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t>предприятия питания и досуга с числом мест более 50, общей площадью более 250 м</w:t>
      </w:r>
      <w:r w:rsidRPr="00252F9A">
        <w:rPr>
          <w:rFonts w:ascii="Arial" w:eastAsia="Times New Roman" w:hAnsi="Arial" w:cs="Arial"/>
          <w:color w:val="2D2D2D"/>
          <w:spacing w:val="2"/>
          <w:sz w:val="21"/>
          <w:szCs w:val="21"/>
        </w:rPr>
        <w:pict>
          <v:shape id="_x0000_i1026"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все предприятия, функционирующие с музыкальным сопровождением, в том числе дискотеки, танцевальные студии, театры, а также казино;</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252F9A">
        <w:rPr>
          <w:rFonts w:ascii="Arial" w:eastAsia="Times New Roman" w:hAnsi="Arial" w:cs="Arial"/>
          <w:color w:val="2D2D2D"/>
          <w:spacing w:val="2"/>
          <w:sz w:val="21"/>
          <w:szCs w:val="21"/>
        </w:rPr>
        <w:pict>
          <v:shape id="_x0000_i1027"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общественные туалеты, учреждения и магазины ритуальных услуг; встроенные и пристроенные трансформаторные подстанции;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Магазины по продаже синтетических ковровых изделий допускается пристраивать к глухим участкам стен жилых зданий с пределом огнестойкости REI 150.</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4.10 настоящего документа и в приложении Д</w:t>
      </w:r>
      <w:r w:rsidRPr="00092CA3">
        <w:rPr>
          <w:rFonts w:ascii="Arial" w:eastAsia="Times New Roman" w:hAnsi="Arial" w:cs="Arial"/>
          <w:color w:val="2D2D2D"/>
          <w:spacing w:val="2"/>
          <w:sz w:val="21"/>
        </w:rPr>
        <w:t> </w:t>
      </w:r>
      <w:hyperlink r:id="rId32" w:history="1">
        <w:r w:rsidRPr="00092CA3">
          <w:rPr>
            <w:rFonts w:ascii="Arial" w:eastAsia="Times New Roman" w:hAnsi="Arial" w:cs="Arial"/>
            <w:color w:val="00466E"/>
            <w:spacing w:val="2"/>
            <w:sz w:val="21"/>
            <w:u w:val="single"/>
          </w:rPr>
          <w:t>СНиП 31-06</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4.12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 xml:space="preserve">Допускается не предусматривать указанные загрузочные помещения при площади </w:t>
      </w:r>
      <w:r w:rsidRPr="00092CA3">
        <w:rPr>
          <w:rFonts w:ascii="Arial" w:eastAsia="Times New Roman" w:hAnsi="Arial" w:cs="Arial"/>
          <w:color w:val="2D2D2D"/>
          <w:spacing w:val="2"/>
          <w:sz w:val="21"/>
          <w:szCs w:val="21"/>
        </w:rPr>
        <w:lastRenderedPageBreak/>
        <w:t>встроенных общественных помещений до 150 м</w:t>
      </w:r>
      <w:r w:rsidRPr="00252F9A">
        <w:rPr>
          <w:rFonts w:ascii="Arial" w:eastAsia="Times New Roman" w:hAnsi="Arial" w:cs="Arial"/>
          <w:color w:val="2D2D2D"/>
          <w:spacing w:val="2"/>
          <w:sz w:val="21"/>
          <w:szCs w:val="21"/>
        </w:rPr>
        <w:pict>
          <v:shape id="_x0000_i1028"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4.13 На верхнем этаже жилых зданий допускается размещать мастерские для художников и архитекторов, а также конторские (офисные) помещения с численностью работающих в каждом не более 5 чел., при этом следует учитывать требования 7.2.15 настоящего свода правил.</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Размещать конторские помещения в надстраиваемых мансардных этажах допускается в зданиях не ниже II степени огнестойкости и высотой не более 28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4.14 В соответствии с</w:t>
      </w:r>
      <w:r w:rsidRPr="00092CA3">
        <w:rPr>
          <w:rFonts w:ascii="Arial" w:eastAsia="Times New Roman" w:hAnsi="Arial" w:cs="Arial"/>
          <w:color w:val="2D2D2D"/>
          <w:spacing w:val="2"/>
          <w:sz w:val="21"/>
        </w:rPr>
        <w:t> </w:t>
      </w:r>
      <w:hyperlink r:id="rId33" w:history="1">
        <w:r w:rsidRPr="00092CA3">
          <w:rPr>
            <w:rFonts w:ascii="Arial" w:eastAsia="Times New Roman" w:hAnsi="Arial" w:cs="Arial"/>
            <w:color w:val="00466E"/>
            <w:spacing w:val="2"/>
            <w:sz w:val="21"/>
            <w:u w:val="single"/>
          </w:rPr>
          <w:t>п.2 статьи 17 Жилищного кодекса Российской Федерации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в квартирах допускается размещать помещения для осуществления профессиональной деятельности или индивидуальной предпринимательской деятельности. В составе квартир допускается предусматривать кабинеты приема на одного или двух врачей (по согласованию с органами санитарно-эпидемиологической службы); кабинет массажа на одного специалиста.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Допускается предусматривать дополнительные помещения для семейного детского сада на группу не более 10 чел.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требованиям Технического регламента о пожарной безопасности и при наличии возможности устройства игровых площадок на придомовой территории.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4.15 При устройстве в жилых зданиях встроенных или встроенно-пристроенных автостоянок следует соблюдать требования</w:t>
      </w:r>
      <w:r w:rsidRPr="00092CA3">
        <w:rPr>
          <w:rFonts w:ascii="Arial" w:eastAsia="Times New Roman" w:hAnsi="Arial" w:cs="Arial"/>
          <w:color w:val="2D2D2D"/>
          <w:spacing w:val="2"/>
          <w:sz w:val="21"/>
        </w:rPr>
        <w:t> </w:t>
      </w:r>
      <w:hyperlink r:id="rId34" w:history="1">
        <w:r w:rsidRPr="00092CA3">
          <w:rPr>
            <w:rFonts w:ascii="Arial" w:eastAsia="Times New Roman" w:hAnsi="Arial" w:cs="Arial"/>
            <w:color w:val="00466E"/>
            <w:spacing w:val="2"/>
            <w:sz w:val="21"/>
            <w:u w:val="single"/>
          </w:rPr>
          <w:t>СП 2.13130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35" w:history="1">
        <w:r w:rsidRPr="00092CA3">
          <w:rPr>
            <w:rFonts w:ascii="Arial" w:eastAsia="Times New Roman" w:hAnsi="Arial" w:cs="Arial"/>
            <w:color w:val="00466E"/>
            <w:spacing w:val="2"/>
            <w:sz w:val="21"/>
            <w:u w:val="single"/>
          </w:rPr>
          <w:t>СП 4.13130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4.16 На эксплуатируемой кровле многоквартирных зданий, кровлях встроенно-пристроенных помещений общественного назначения, а также при входной зоне, на внеквартирных террасах и верандах, в соединительных элементах между жилыми зданиями, в том числе - открытых нежилых этажах (первом и промежуточных), допускается размещать площадки различного назначения для жильцов этих зданий, в том числе: спортивные площадки для отдыха взрослых, площадки для сушки белья и чистки одежды или солярий. При этом расстояния от окон жилых помещений, выходящих на кровлю, до указанных площадок следует принимать в соответствии с требованиями</w:t>
      </w:r>
      <w:r w:rsidRPr="00092CA3">
        <w:rPr>
          <w:rFonts w:ascii="Arial" w:eastAsia="Times New Roman" w:hAnsi="Arial" w:cs="Arial"/>
          <w:color w:val="2D2D2D"/>
          <w:spacing w:val="2"/>
          <w:sz w:val="21"/>
        </w:rPr>
        <w:t> </w:t>
      </w:r>
      <w:hyperlink r:id="rId36" w:history="1">
        <w:r w:rsidRPr="00092CA3">
          <w:rPr>
            <w:rFonts w:ascii="Arial" w:eastAsia="Times New Roman" w:hAnsi="Arial" w:cs="Arial"/>
            <w:color w:val="00466E"/>
            <w:spacing w:val="2"/>
            <w:sz w:val="21"/>
            <w:u w:val="single"/>
          </w:rPr>
          <w:t>СП 42.13330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к наземным площадкам аналогичного назначения.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5 Требования к квартирам и их элементам</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5.1 Квартиры в жилых зданиях следует проектировать исходя из условий заселения их одной семьей.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5.2 В зданиях государственного и муниципального жилищных фондов, жилищного фонда социального использования* минимальные размеры квартир по числу комнат и их площади </w:t>
      </w:r>
      <w:r w:rsidRPr="00092CA3">
        <w:rPr>
          <w:rFonts w:ascii="Arial" w:eastAsia="Times New Roman" w:hAnsi="Arial" w:cs="Arial"/>
          <w:color w:val="2D2D2D"/>
          <w:spacing w:val="2"/>
          <w:sz w:val="21"/>
          <w:szCs w:val="21"/>
        </w:rPr>
        <w:lastRenderedPageBreak/>
        <w:t>(без учета площади балконов, террас, веранд, лоджий, холодных кладовых и приквартирных тамбуров) рекомендуется принимать согласно таблице 5.1. Число комнат и площадь квартир для конкретных регионов и городов уточняется органами местного самоуправления с учетом демографических требований, достигнутого уровня обеспеченности населения жилищем и ресурсообеспеченности жилищного строительства.</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По</w:t>
      </w:r>
      <w:r w:rsidRPr="00092CA3">
        <w:rPr>
          <w:rFonts w:ascii="Arial" w:eastAsia="Times New Roman" w:hAnsi="Arial" w:cs="Arial"/>
          <w:color w:val="2D2D2D"/>
          <w:spacing w:val="2"/>
          <w:sz w:val="21"/>
        </w:rPr>
        <w:t> </w:t>
      </w:r>
      <w:hyperlink r:id="rId37" w:history="1">
        <w:r w:rsidRPr="00092CA3">
          <w:rPr>
            <w:rFonts w:ascii="Arial" w:eastAsia="Times New Roman" w:hAnsi="Arial" w:cs="Arial"/>
            <w:color w:val="00466E"/>
            <w:spacing w:val="2"/>
            <w:sz w:val="21"/>
            <w:u w:val="single"/>
          </w:rPr>
          <w:t>статье 19 Жилищного кодекса Российской Федерации</w:t>
        </w:r>
      </w:hyperlink>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Таблица 5.1</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3725"/>
        <w:gridCol w:w="1044"/>
        <w:gridCol w:w="911"/>
        <w:gridCol w:w="911"/>
        <w:gridCol w:w="911"/>
        <w:gridCol w:w="911"/>
        <w:gridCol w:w="942"/>
      </w:tblGrid>
      <w:tr w:rsidR="00EC3AC9" w:rsidRPr="00092CA3" w:rsidTr="007C09EB">
        <w:trPr>
          <w:trHeight w:val="15"/>
        </w:trPr>
        <w:tc>
          <w:tcPr>
            <w:tcW w:w="4620"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29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10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10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10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10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10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Число жилых комнат</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w:t>
            </w:r>
          </w:p>
        </w:tc>
      </w:tr>
      <w:tr w:rsidR="00EC3AC9" w:rsidRPr="00092CA3" w:rsidTr="007C09EB">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Рекомендуемая площадь квартир, м</w:t>
            </w:r>
            <w:r w:rsidRPr="00252F9A">
              <w:rPr>
                <w:rFonts w:ascii="Times New Roman" w:eastAsia="Times New Roman" w:hAnsi="Times New Roman" w:cs="Times New Roman"/>
                <w:color w:val="2D2D2D"/>
                <w:sz w:val="21"/>
                <w:szCs w:val="21"/>
              </w:rPr>
              <w:pict>
                <v:shape id="_x0000_i1029" type="#_x0000_t75" alt="СП 54.13330.2011 Здания жилые многоквартирные. Актуализированная редакция СНиП 31-01-2003" style="width:8.2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28-38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44-53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56-65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70-77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84-96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103-109</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жилых домах других форм владения состав помещений и площадь квартир устанавливаются заказчиком-застройщиком в задании на проектирование.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5.3 В квартирах, предоставляемых гражданам в зданиях государственного и муниципального жилищных фондов, жилищного фонда социального использования следует предусматривать жилые помещения (комнаты) и подсобные: кухню (или кухню-нишу), переднюю, ванную комнату (или душевую) и туалет (или совмещенный санузел), кладовую (или хозяйственный встроенный шкаф).</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5.3а Состав квартир индивидуального жилищного фонда*, жилищного фонда коммерческого использования определяется в задании на проектирование с учетом правил 5.3.</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По</w:t>
      </w:r>
      <w:r w:rsidRPr="00092CA3">
        <w:rPr>
          <w:rFonts w:ascii="Arial" w:eastAsia="Times New Roman" w:hAnsi="Arial" w:cs="Arial"/>
          <w:color w:val="2D2D2D"/>
          <w:spacing w:val="2"/>
          <w:sz w:val="21"/>
        </w:rPr>
        <w:t> </w:t>
      </w:r>
      <w:hyperlink r:id="rId38" w:history="1">
        <w:r w:rsidRPr="00092CA3">
          <w:rPr>
            <w:rFonts w:ascii="Arial" w:eastAsia="Times New Roman" w:hAnsi="Arial" w:cs="Arial"/>
            <w:color w:val="00466E"/>
            <w:spacing w:val="2"/>
            <w:sz w:val="21"/>
            <w:u w:val="single"/>
          </w:rPr>
          <w:t>статье 19 Жилищного кодекса Российской Федерации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5.4 Вентилируемый сушильный шкаф для верхней одежды и обуви предусматривается при строительстве жилого дома в IA, IБ, IГ и IIА климатических подрайонах.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Неблагоприятные условия для проектирования балконов и неостекленных лоджий: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I и II климатических районах - сочетание среднемесячной температуры воздуха и среднемесячной скорости ветра в июле: 12-16 °С и более 5 м/с; 8-12 °С и 4-5 м/с; 4-8 °С и 4 м/с; ниже 4 °С при любой скорости ветра;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 xml:space="preserve">шум от транспортных магистралей или промышленных территорий 75 дБ и более на </w:t>
      </w:r>
      <w:r w:rsidRPr="00092CA3">
        <w:rPr>
          <w:rFonts w:ascii="Arial" w:eastAsia="Times New Roman" w:hAnsi="Arial" w:cs="Arial"/>
          <w:color w:val="2D2D2D"/>
          <w:spacing w:val="2"/>
          <w:sz w:val="21"/>
          <w:szCs w:val="21"/>
        </w:rPr>
        <w:lastRenderedPageBreak/>
        <w:t>расстоянии 2 м от фасада жилого дома (кроме шумозащищенных жилых домов);</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концентрация пыли в воздухе 1,5 мг/м</w:t>
      </w:r>
      <w:r w:rsidRPr="00252F9A">
        <w:rPr>
          <w:rFonts w:ascii="Arial" w:eastAsia="Times New Roman" w:hAnsi="Arial" w:cs="Arial"/>
          <w:color w:val="2D2D2D"/>
          <w:spacing w:val="2"/>
          <w:sz w:val="21"/>
          <w:szCs w:val="21"/>
        </w:rPr>
        <w:pict>
          <v:shape id="_x0000_i1030"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более в течение 15 дней и более в период трех летних месяцев, при этом следует учитывать, что лоджии могут быть остекленными.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5.5 Размещение квартир и жилых комнат в подвальных и цокольных этажах жилых зданий не допускается.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5.6 Габариты жилых комнат и помещений вспомогательного использования квартиры определяются в зависимости от необходимого набора предметов мебели и оборудования, размещаемых с учетом требований эргономики.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5.7 В квартирах, указанных в 5.3, площадь должна быть не менее: общей жилой комнаты в однокомнатной квартире - 14 м</w:t>
      </w:r>
      <w:r w:rsidRPr="00252F9A">
        <w:rPr>
          <w:rFonts w:ascii="Arial" w:eastAsia="Times New Roman" w:hAnsi="Arial" w:cs="Arial"/>
          <w:color w:val="2D2D2D"/>
          <w:spacing w:val="2"/>
          <w:sz w:val="21"/>
          <w:szCs w:val="21"/>
        </w:rPr>
        <w:pict>
          <v:shape id="_x0000_i1031"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общей жилой комнаты в квартирах с числом комнат две и более - 16 м</w:t>
      </w:r>
      <w:r w:rsidRPr="00252F9A">
        <w:rPr>
          <w:rFonts w:ascii="Arial" w:eastAsia="Times New Roman" w:hAnsi="Arial" w:cs="Arial"/>
          <w:color w:val="2D2D2D"/>
          <w:spacing w:val="2"/>
          <w:sz w:val="21"/>
          <w:szCs w:val="21"/>
        </w:rPr>
        <w:pict>
          <v:shape id="_x0000_i1032"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спальни - 8 м</w:t>
      </w:r>
      <w:r w:rsidRPr="00252F9A">
        <w:rPr>
          <w:rFonts w:ascii="Arial" w:eastAsia="Times New Roman" w:hAnsi="Arial" w:cs="Arial"/>
          <w:color w:val="2D2D2D"/>
          <w:spacing w:val="2"/>
          <w:sz w:val="21"/>
          <w:szCs w:val="21"/>
        </w:rPr>
        <w:pict>
          <v:shape id="_x0000_i1033"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(10 м</w:t>
      </w:r>
      <w:r w:rsidRPr="00252F9A">
        <w:rPr>
          <w:rFonts w:ascii="Arial" w:eastAsia="Times New Roman" w:hAnsi="Arial" w:cs="Arial"/>
          <w:color w:val="2D2D2D"/>
          <w:spacing w:val="2"/>
          <w:sz w:val="21"/>
          <w:szCs w:val="21"/>
        </w:rPr>
        <w:pict>
          <v:shape id="_x0000_i1034"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 на двух человек); кухни - 8 м</w:t>
      </w:r>
      <w:r w:rsidRPr="00252F9A">
        <w:rPr>
          <w:rFonts w:ascii="Arial" w:eastAsia="Times New Roman" w:hAnsi="Arial" w:cs="Arial"/>
          <w:color w:val="2D2D2D"/>
          <w:spacing w:val="2"/>
          <w:sz w:val="21"/>
          <w:szCs w:val="21"/>
        </w:rPr>
        <w:pict>
          <v:shape id="_x0000_i1035"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кухонной зоны в кухне - столовой - 6 м</w:t>
      </w:r>
      <w:r w:rsidRPr="00252F9A">
        <w:rPr>
          <w:rFonts w:ascii="Arial" w:eastAsia="Times New Roman" w:hAnsi="Arial" w:cs="Arial"/>
          <w:color w:val="2D2D2D"/>
          <w:spacing w:val="2"/>
          <w:sz w:val="21"/>
          <w:szCs w:val="21"/>
        </w:rPr>
        <w:pict>
          <v:shape id="_x0000_i1036"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 В однокомнатных квартирах допускается проектировать кухни или кухни-ниши площадью не менее 5 м</w:t>
      </w:r>
      <w:r w:rsidRPr="00252F9A">
        <w:rPr>
          <w:rFonts w:ascii="Arial" w:eastAsia="Times New Roman" w:hAnsi="Arial" w:cs="Arial"/>
          <w:color w:val="2D2D2D"/>
          <w:spacing w:val="2"/>
          <w:sz w:val="21"/>
          <w:szCs w:val="21"/>
        </w:rPr>
        <w:pict>
          <v:shape id="_x0000_i1037"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Площадь спальни и кухни в мансардном этаже (или этаже с наклонными ограждающими конструкциями) допускается не менее 7 м</w:t>
      </w:r>
      <w:r w:rsidRPr="00252F9A">
        <w:rPr>
          <w:rFonts w:ascii="Arial" w:eastAsia="Times New Roman" w:hAnsi="Arial" w:cs="Arial"/>
          <w:color w:val="2D2D2D"/>
          <w:spacing w:val="2"/>
          <w:sz w:val="21"/>
          <w:szCs w:val="21"/>
        </w:rPr>
        <w:pict>
          <v:shape id="_x0000_i1038"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при условии, что общая жилая комната имеет площадь не менее 16 м</w:t>
      </w:r>
      <w:r w:rsidRPr="00252F9A">
        <w:rPr>
          <w:rFonts w:ascii="Arial" w:eastAsia="Times New Roman" w:hAnsi="Arial" w:cs="Arial"/>
          <w:color w:val="2D2D2D"/>
          <w:spacing w:val="2"/>
          <w:sz w:val="21"/>
          <w:szCs w:val="21"/>
        </w:rPr>
        <w:pict>
          <v:shape id="_x0000_i1039"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5.8 Высота (от пола до потолка) жилых комнат и кухни (кухни-столовой) в климатических районах IA, IБ, IГ, IД и IVA должна быть не менее 2,7 м, а в других климатических районах - не менее 2,5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жилых комнатах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5.9 Общие жилые комнаты в 2-, 3- и 4-комнатных квартирах зданий жилищных фондов, указанных в 5.3, и спальни во всех квартирах следует проектировать непроходными.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5.10 В квартирах, указанных в 5.3, должны быть оборудованы: кухня - мойкой или раковиной, а также плитой для приготовления пищи; ванная комната - ванной (или душем) и умывальником; туалет - унитазом со смывным бачком; совмещенный санузел - ванной (или душем), умывальником и унитазом. В других квартирах состав оборудования - устанавливается заказчиком-застройщиком.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 xml:space="preserve">Устройство совмещенного санузла допускается в однокомнатных квартирах домов </w:t>
      </w:r>
      <w:r w:rsidRPr="00092CA3">
        <w:rPr>
          <w:rFonts w:ascii="Arial" w:eastAsia="Times New Roman" w:hAnsi="Arial" w:cs="Arial"/>
          <w:color w:val="2D2D2D"/>
          <w:spacing w:val="2"/>
          <w:sz w:val="21"/>
          <w:szCs w:val="21"/>
        </w:rPr>
        <w:lastRenderedPageBreak/>
        <w:t>государственного жилищного фонда, жилищного фонда социального использования, в других квартирах, а также в квартирах частного и индивидуального жилищных фондов - по заданию на проектирование.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6 Несущая способность и допустимая деформативность конструкций</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6.1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разрушений или повреждений конструкций, приводящих к необходимости прекращения эксплуатации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недопустимого ухудшения эксплуатационных свойств конструкций или здания в целом вследствие деформаций или образования трещин.</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6.2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w:t>
      </w:r>
      <w:r w:rsidRPr="00092CA3">
        <w:rPr>
          <w:rFonts w:ascii="Arial" w:eastAsia="Times New Roman" w:hAnsi="Arial" w:cs="Arial"/>
          <w:color w:val="2D2D2D"/>
          <w:spacing w:val="2"/>
          <w:sz w:val="21"/>
        </w:rPr>
        <w:t> </w:t>
      </w:r>
      <w:hyperlink r:id="rId39" w:history="1">
        <w:r w:rsidRPr="00092CA3">
          <w:rPr>
            <w:rFonts w:ascii="Arial" w:eastAsia="Times New Roman" w:hAnsi="Arial" w:cs="Arial"/>
            <w:color w:val="00466E"/>
            <w:spacing w:val="2"/>
            <w:sz w:val="21"/>
            <w:u w:val="single"/>
          </w:rPr>
          <w:t>СП 20.13330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расчете конструкций и оснований зданий 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6.3 Используемые при проектировании конструкций методы расчета их несущей способности и допустимой деформативности должны отвечать требованиям действующих нормативных документов на конструкции из соответствующих материалов.</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сводов правил.</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6.4 Фундаменты здания должны быть запроектированы с учетом физико-механических характеристик грунтов, предусмотренных в</w:t>
      </w:r>
      <w:r w:rsidRPr="00092CA3">
        <w:rPr>
          <w:rFonts w:ascii="Arial" w:eastAsia="Times New Roman" w:hAnsi="Arial" w:cs="Arial"/>
          <w:color w:val="2D2D2D"/>
          <w:spacing w:val="2"/>
          <w:sz w:val="21"/>
        </w:rPr>
        <w:t> </w:t>
      </w:r>
      <w:hyperlink r:id="rId40" w:history="1">
        <w:r w:rsidRPr="00092CA3">
          <w:rPr>
            <w:rFonts w:ascii="Arial" w:eastAsia="Times New Roman" w:hAnsi="Arial" w:cs="Arial"/>
            <w:color w:val="00466E"/>
            <w:spacing w:val="2"/>
            <w:sz w:val="21"/>
            <w:u w:val="single"/>
          </w:rPr>
          <w:t>СП 22.13330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41" w:history="1">
        <w:r w:rsidRPr="00092CA3">
          <w:rPr>
            <w:rFonts w:ascii="Arial" w:eastAsia="Times New Roman" w:hAnsi="Arial" w:cs="Arial"/>
            <w:color w:val="00466E"/>
            <w:spacing w:val="2"/>
            <w:sz w:val="21"/>
            <w:u w:val="single"/>
          </w:rPr>
          <w:t>СП 24.13330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(для вечномерзлых грунтов - в</w:t>
      </w:r>
      <w:r w:rsidRPr="00092CA3">
        <w:rPr>
          <w:rFonts w:ascii="Arial" w:eastAsia="Times New Roman" w:hAnsi="Arial" w:cs="Arial"/>
          <w:color w:val="2D2D2D"/>
          <w:spacing w:val="2"/>
          <w:sz w:val="21"/>
        </w:rPr>
        <w:t> </w:t>
      </w:r>
      <w:hyperlink r:id="rId42" w:history="1">
        <w:r w:rsidRPr="00092CA3">
          <w:rPr>
            <w:rFonts w:ascii="Arial" w:eastAsia="Times New Roman" w:hAnsi="Arial" w:cs="Arial"/>
            <w:color w:val="00466E"/>
            <w:spacing w:val="2"/>
            <w:sz w:val="21"/>
            <w:u w:val="single"/>
          </w:rPr>
          <w:t>СП 25.13330</w:t>
        </w:r>
      </w:hyperlink>
      <w:r w:rsidRPr="00092CA3">
        <w:rPr>
          <w:rFonts w:ascii="Arial" w:eastAsia="Times New Roman" w:hAnsi="Arial" w:cs="Arial"/>
          <w:color w:val="2D2D2D"/>
          <w:spacing w:val="2"/>
          <w:sz w:val="21"/>
          <w:szCs w:val="21"/>
        </w:rPr>
        <w:t xml:space="preserve">), характеристик гидрогеологического режима на площадке застройки, а также степени агрессивности грунтов и подземных вод по отношению к </w:t>
      </w:r>
      <w:r w:rsidRPr="00092CA3">
        <w:rPr>
          <w:rFonts w:ascii="Arial" w:eastAsia="Times New Roman" w:hAnsi="Arial" w:cs="Arial"/>
          <w:color w:val="2D2D2D"/>
          <w:spacing w:val="2"/>
          <w:sz w:val="21"/>
          <w:szCs w:val="21"/>
        </w:rPr>
        <w:lastRenderedPageBreak/>
        <w:t>фундаментам и подземным инженерным сетям и должны обеспечить необходимую равномерность осадок оснований под элементами здания.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6.5 При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6.6 В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документами вне зависимости от физического износа конструкций.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6.7 При реконструкции жилого здания следует учитывать изменения в его конструктивной схеме, возникающие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6.8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гидро-, шумо- 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7 Пожарная безопасность</w:t>
      </w:r>
    </w:p>
    <w:p w:rsidR="00EC3AC9" w:rsidRPr="00092CA3" w:rsidRDefault="00EC3AC9" w:rsidP="00EC3AC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92CA3">
        <w:rPr>
          <w:rFonts w:ascii="Arial" w:eastAsia="Times New Roman" w:hAnsi="Arial" w:cs="Arial"/>
          <w:color w:val="4C4C4C"/>
          <w:spacing w:val="2"/>
          <w:sz w:val="29"/>
          <w:szCs w:val="29"/>
        </w:rPr>
        <w:t>7.1 Предотвращение распространения пожара</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 Пожарную безопасность зданий следует обеспечивать в соответствии с требованиями</w:t>
      </w:r>
      <w:hyperlink r:id="rId43"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44" w:history="1">
        <w:r w:rsidRPr="00092CA3">
          <w:rPr>
            <w:rFonts w:ascii="Arial" w:eastAsia="Times New Roman" w:hAnsi="Arial" w:cs="Arial"/>
            <w:color w:val="00466E"/>
            <w:spacing w:val="2"/>
            <w:sz w:val="21"/>
            <w:u w:val="single"/>
          </w:rPr>
          <w:t>СП 2.13130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45" w:history="1">
        <w:r w:rsidRPr="00092CA3">
          <w:rPr>
            <w:rFonts w:ascii="Arial" w:eastAsia="Times New Roman" w:hAnsi="Arial" w:cs="Arial"/>
            <w:color w:val="00466E"/>
            <w:spacing w:val="2"/>
            <w:sz w:val="21"/>
            <w:u w:val="single"/>
          </w:rPr>
          <w:t>СП 4.13130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к жилым зданиям и общежитиям квартирного типа функциональной пожарной опасности соответственно Ф1.3, Ф1.2 и правилами, установленными в данном документе для специально оговоренных случаев, а в процессе эксплуатации в соответствии с [</w:t>
      </w:r>
      <w:hyperlink r:id="rId46" w:history="1">
        <w:r w:rsidRPr="00092CA3">
          <w:rPr>
            <w:rFonts w:ascii="Arial" w:eastAsia="Times New Roman" w:hAnsi="Arial" w:cs="Arial"/>
            <w:color w:val="00466E"/>
            <w:spacing w:val="2"/>
            <w:sz w:val="21"/>
            <w:u w:val="single"/>
          </w:rPr>
          <w:t>3</w:t>
        </w:r>
      </w:hyperlink>
      <w:r w:rsidRPr="00092CA3">
        <w:rPr>
          <w:rFonts w:ascii="Arial" w:eastAsia="Times New Roman" w:hAnsi="Arial" w:cs="Arial"/>
          <w:color w:val="2D2D2D"/>
          <w:spacing w:val="2"/>
          <w:sz w:val="21"/>
          <w:szCs w:val="21"/>
        </w:rPr>
        <w:t>]</w:t>
      </w:r>
      <w:r w:rsidRPr="00252F9A">
        <w:rPr>
          <w:rFonts w:ascii="Arial" w:eastAsia="Times New Roman" w:hAnsi="Arial" w:cs="Arial"/>
          <w:color w:val="2D2D2D"/>
          <w:spacing w:val="2"/>
          <w:sz w:val="21"/>
          <w:szCs w:val="21"/>
        </w:rPr>
        <w:pict>
          <v:shape id="_x0000_i1040"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41"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См. раздел</w:t>
      </w:r>
      <w:r w:rsidRPr="00092CA3">
        <w:rPr>
          <w:rFonts w:ascii="Arial" w:eastAsia="Times New Roman" w:hAnsi="Arial" w:cs="Arial"/>
          <w:color w:val="2D2D2D"/>
          <w:spacing w:val="2"/>
          <w:sz w:val="21"/>
        </w:rPr>
        <w:t> </w:t>
      </w:r>
      <w:hyperlink r:id="rId47" w:history="1">
        <w:r w:rsidRPr="00092CA3">
          <w:rPr>
            <w:rFonts w:ascii="Arial" w:eastAsia="Times New Roman" w:hAnsi="Arial" w:cs="Arial"/>
            <w:color w:val="00466E"/>
            <w:spacing w:val="2"/>
            <w:sz w:val="21"/>
            <w:u w:val="single"/>
          </w:rPr>
          <w:t>Библиография, поз.[3]</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7.1.2 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r>
      <w:r w:rsidRPr="00092CA3">
        <w:rPr>
          <w:rFonts w:ascii="Arial" w:eastAsia="Times New Roman" w:hAnsi="Arial" w:cs="Arial"/>
          <w:color w:val="2D2D2D"/>
          <w:spacing w:val="2"/>
          <w:sz w:val="21"/>
          <w:szCs w:val="21"/>
        </w:rPr>
        <w:br/>
        <w:t>Таблица 7.1</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943"/>
        <w:gridCol w:w="2470"/>
        <w:gridCol w:w="2234"/>
        <w:gridCol w:w="2708"/>
      </w:tblGrid>
      <w:tr w:rsidR="00EC3AC9" w:rsidRPr="00092CA3" w:rsidTr="007C09EB">
        <w:trPr>
          <w:trHeight w:val="15"/>
        </w:trPr>
        <w:tc>
          <w:tcPr>
            <w:tcW w:w="2218"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957"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77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511"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Степень огнестойкости здания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Класс конструктивной пожарной опасности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Наибольшая допустимая высота здания, 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Наибольшая допустимая площадь этажа пожарного отсека, м</w:t>
            </w:r>
            <w:r w:rsidRPr="00252F9A">
              <w:rPr>
                <w:rFonts w:ascii="Times New Roman" w:eastAsia="Times New Roman" w:hAnsi="Times New Roman" w:cs="Times New Roman"/>
                <w:color w:val="2D2D2D"/>
                <w:sz w:val="21"/>
                <w:szCs w:val="21"/>
              </w:rPr>
              <w:pict>
                <v:shape id="_x0000_i1042" type="#_x0000_t75" alt="СП 54.13330.2011 Здания жилые многоквартирные. Актуализированная редакция СНиП 31-01-2003" style="width:8.25pt;height:17.25pt"/>
              </w:pict>
            </w:r>
          </w:p>
        </w:tc>
      </w:tr>
      <w:tr w:rsidR="00EC3AC9" w:rsidRPr="00092CA3" w:rsidTr="007C09E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75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2500</w:t>
            </w:r>
          </w:p>
        </w:tc>
      </w:tr>
      <w:tr w:rsidR="00EC3AC9" w:rsidRPr="00092CA3" w:rsidTr="007C09E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II</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2500</w:t>
            </w:r>
          </w:p>
        </w:tc>
      </w:tr>
      <w:tr w:rsidR="00EC3AC9" w:rsidRPr="00092CA3" w:rsidTr="007C09E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28</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2200</w:t>
            </w:r>
          </w:p>
        </w:tc>
      </w:tr>
      <w:tr w:rsidR="00EC3AC9" w:rsidRPr="00092CA3" w:rsidTr="007C09E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III</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C0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28</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1800</w:t>
            </w:r>
          </w:p>
        </w:tc>
      </w:tr>
      <w:tr w:rsidR="00EC3AC9" w:rsidRPr="00092CA3" w:rsidTr="007C09E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15</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1800</w:t>
            </w:r>
          </w:p>
        </w:tc>
      </w:tr>
      <w:tr w:rsidR="00EC3AC9" w:rsidRPr="00092CA3" w:rsidTr="007C09EB">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IV</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800</w:t>
            </w:r>
          </w:p>
        </w:tc>
      </w:tr>
      <w:tr w:rsidR="00EC3AC9" w:rsidRPr="00092CA3" w:rsidTr="007C09E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1200</w:t>
            </w:r>
          </w:p>
        </w:tc>
      </w:tr>
      <w:tr w:rsidR="00EC3AC9" w:rsidRPr="00092CA3" w:rsidTr="007C09EB">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500</w:t>
            </w:r>
          </w:p>
        </w:tc>
      </w:tr>
      <w:tr w:rsidR="00EC3AC9" w:rsidRPr="00092CA3" w:rsidTr="007C09EB">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900</w:t>
            </w:r>
          </w:p>
        </w:tc>
      </w:tr>
      <w:tr w:rsidR="00EC3AC9" w:rsidRPr="00092CA3" w:rsidTr="007C09EB">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V</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Не нормируется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3</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500</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800</w:t>
            </w:r>
          </w:p>
        </w:tc>
      </w:tr>
      <w:tr w:rsidR="00EC3AC9" w:rsidRPr="00092CA3" w:rsidTr="007C09EB">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7.1.3 Здания I, II и III степеней огнестойкости допускается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таблице 7.1, но расположенным не выше 75 м. Ограждающие конструкции этого этажа должны отвечать требованиям, предъявляемым к конструкциям надстраиваемого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применении деревянных конструкций следует предусматривать конструктивную огнезащиту, обеспечивающую указанные требования.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7.1.4 Конструкции галерей в галерейных домах должны соответствовать требованиям, принятым для перекрытий этих зданий.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7.1.5 В зданиях I, 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7.1.6 Несущие элементы двухэтажных зданий IV степени огнестойкости должны иметь предел огнестойкости не менее R 30.</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7.1.7 Межсекционные, межквартирные стены и перегородки, а также стены и перегородки, отделяющие внеквартирные коридоры, холлы и вестибюли от других помещений, должны соответствовать требованиям, изложенным в таблице 7.1а.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r>
      <w:r w:rsidRPr="00092CA3">
        <w:rPr>
          <w:rFonts w:ascii="Arial" w:eastAsia="Times New Roman" w:hAnsi="Arial" w:cs="Arial"/>
          <w:color w:val="2D2D2D"/>
          <w:spacing w:val="2"/>
          <w:sz w:val="21"/>
          <w:szCs w:val="21"/>
        </w:rPr>
        <w:br/>
        <w:t>Таблица 7.1а</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119"/>
        <w:gridCol w:w="1644"/>
        <w:gridCol w:w="1783"/>
        <w:gridCol w:w="1809"/>
      </w:tblGrid>
      <w:tr w:rsidR="00EC3AC9" w:rsidRPr="00092CA3" w:rsidTr="007C09EB">
        <w:trPr>
          <w:trHeight w:val="15"/>
        </w:trPr>
        <w:tc>
          <w:tcPr>
            <w:tcW w:w="4990"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033"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218"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218"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Ограждающая конструкция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w:t>
            </w:r>
          </w:p>
        </w:tc>
      </w:tr>
      <w:tr w:rsidR="00EC3AC9" w:rsidRPr="00092CA3" w:rsidTr="007C09EB">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I-III, С0 и С1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IV, C0 и C1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IV, C2</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Стена межсекционная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45, К1</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Перегородка межсекционная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30, К1</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Стена межквартирная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30,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15,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15, К1</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Перегородка межквартирная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30,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15,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15, К1</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Стена, отделяющая внеквартирные коридоры от других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15,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REI 15, К1**</w:t>
            </w:r>
          </w:p>
        </w:tc>
      </w:tr>
      <w:tr w:rsidR="00EC3AC9" w:rsidRPr="00092CA3" w:rsidTr="007C09E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Перегородка, отделяющая внеквартирные коридоры от других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45,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15, К0*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EI 15, К1**</w:t>
            </w:r>
          </w:p>
        </w:tc>
      </w:tr>
      <w:tr w:rsidR="00EC3AC9" w:rsidRPr="00092CA3" w:rsidTr="007C09EB">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 Для зданий класса С1 допускается К1.</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 Для зданий класса С2 допускается К2.</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Межсекционные и межквартирные стены и перегородки должны быть глухими и соответствовать требованиям</w:t>
      </w:r>
      <w:r w:rsidRPr="00092CA3">
        <w:rPr>
          <w:rFonts w:ascii="Arial" w:eastAsia="Times New Roman" w:hAnsi="Arial" w:cs="Arial"/>
          <w:color w:val="2D2D2D"/>
          <w:spacing w:val="2"/>
          <w:sz w:val="21"/>
        </w:rPr>
        <w:t> </w:t>
      </w:r>
      <w:hyperlink r:id="rId48"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7.1.8 Предел огнестойкости межкомнатных перегородок не нормируется. Класс пожарной опасности межкомнатных шкафных, сборно-разборных и раздвижных перегородок не нормируется. Класс пожарной опасности других межкомнатных перегородок, в том числе с дверями, должен соответствовать требованиям</w:t>
      </w:r>
      <w:r w:rsidRPr="00092CA3">
        <w:rPr>
          <w:rFonts w:ascii="Arial" w:eastAsia="Times New Roman" w:hAnsi="Arial" w:cs="Arial"/>
          <w:color w:val="2D2D2D"/>
          <w:spacing w:val="2"/>
          <w:sz w:val="21"/>
        </w:rPr>
        <w:t> </w:t>
      </w:r>
      <w:hyperlink r:id="rId49"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7.1.9 Перегородки между кладовыми в подвальных и цокольных этажах зданий II степени огнестойкости высотой до 5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(в том числе технический коридор для прокладки коммуникаций) подвальных и цокольных этажей от остальных помещений, должны быть противопожарными 1-го типа.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7.1.10 Технические, подвальные, цокольные этажи и чердаки следует разделять противопожарными перегородками 1-го типа на отсеки площадью не более 500 м</w:t>
      </w:r>
      <w:r w:rsidRPr="00252F9A">
        <w:rPr>
          <w:rFonts w:ascii="Arial" w:eastAsia="Times New Roman" w:hAnsi="Arial" w:cs="Arial"/>
          <w:color w:val="2D2D2D"/>
          <w:spacing w:val="2"/>
          <w:sz w:val="21"/>
          <w:szCs w:val="21"/>
        </w:rPr>
        <w:pict>
          <v:shape id="_x0000_i1043"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в несекционных жилых домах, а в секционных - по секциям.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7.1.11 Ограждения лоджий и балконов в зданиях высотой три этажа и более, а также наружная солнцезащита в зданиях I, II и III степеней огнестойкости высотой 5 этажей и </w:t>
      </w:r>
      <w:r w:rsidRPr="00092CA3">
        <w:rPr>
          <w:rFonts w:ascii="Arial" w:eastAsia="Times New Roman" w:hAnsi="Arial" w:cs="Arial"/>
          <w:color w:val="2D2D2D"/>
          <w:spacing w:val="2"/>
          <w:sz w:val="21"/>
          <w:szCs w:val="21"/>
        </w:rPr>
        <w:lastRenderedPageBreak/>
        <w:t>более должны выполняться из негорючих материалов НГ.</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7.1.12 Встроенные в жилые здания помещения общественного назначения следует отделять от помещений жилой части глухими противопожарными стенами, перегородками и перекрытиями с пределом огнестойкости не ниже REI 45, или EI 45 соответственно, а в зданиях I степени огнестойкости - перекрытиями 2-го типа.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7.1.13 Мусоросборная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К0.</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7.1.14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7.1.15 Покрытие встроенно-пристроенной части должно отвечать требованиям, предъявляемым к бесчердачному покрытию, а его кровля - требованиям предъявляемым к эксплуатируемой кровле</w:t>
      </w:r>
      <w:r w:rsidRPr="00092CA3">
        <w:rPr>
          <w:rFonts w:ascii="Arial" w:eastAsia="Times New Roman" w:hAnsi="Arial" w:cs="Arial"/>
          <w:color w:val="2D2D2D"/>
          <w:spacing w:val="2"/>
          <w:sz w:val="21"/>
        </w:rPr>
        <w:t> </w:t>
      </w:r>
      <w:hyperlink r:id="rId50" w:history="1">
        <w:r w:rsidRPr="00092CA3">
          <w:rPr>
            <w:rFonts w:ascii="Arial" w:eastAsia="Times New Roman" w:hAnsi="Arial" w:cs="Arial"/>
            <w:color w:val="00466E"/>
            <w:spacing w:val="2"/>
            <w:sz w:val="21"/>
            <w:u w:val="single"/>
          </w:rPr>
          <w:t>СП 17.13330</w:t>
        </w:r>
      </w:hyperlink>
      <w:r w:rsidRPr="00092CA3">
        <w:rPr>
          <w:rFonts w:ascii="Arial" w:eastAsia="Times New Roman" w:hAnsi="Arial" w:cs="Arial"/>
          <w:color w:val="2D2D2D"/>
          <w:spacing w:val="2"/>
          <w:sz w:val="21"/>
          <w:szCs w:val="21"/>
        </w:rPr>
        <w:t>. В зданиях I-III степеней огнестойкости допускается эксплуатация таких покрытий при соблюдении правил, установленных в 4.16 и 8.11 настоящего СП. При этом предел огнестойкости несущих конструкций должен быть не менее REI 45, а класс пожарной опасности К0.</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7.1.16 В цокольном или первом этажах допускается размещение кладовых, или групп кладовых твердого топлива.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92CA3">
        <w:rPr>
          <w:rFonts w:ascii="Arial" w:eastAsia="Times New Roman" w:hAnsi="Arial" w:cs="Arial"/>
          <w:color w:val="4C4C4C"/>
          <w:spacing w:val="2"/>
          <w:sz w:val="29"/>
          <w:szCs w:val="29"/>
        </w:rPr>
        <w:t>7.2 Обеспечение эвакуации</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 Наибольшие расстояния от дверей квартир до лестничной клетки или выхода наружу следует принимать по таблице 7.2.</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Таблица 7.2</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060"/>
        <w:gridCol w:w="2703"/>
        <w:gridCol w:w="2530"/>
        <w:gridCol w:w="2062"/>
      </w:tblGrid>
      <w:tr w:rsidR="00EC3AC9" w:rsidRPr="00092CA3" w:rsidTr="007C09EB">
        <w:trPr>
          <w:trHeight w:val="15"/>
        </w:trPr>
        <w:tc>
          <w:tcPr>
            <w:tcW w:w="240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326"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14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587"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 xml:space="preserve">Степень огнестойкости </w:t>
            </w:r>
            <w:r w:rsidRPr="00092CA3">
              <w:rPr>
                <w:rFonts w:ascii="Times New Roman" w:eastAsia="Times New Roman" w:hAnsi="Times New Roman" w:cs="Times New Roman"/>
                <w:color w:val="2D2D2D"/>
                <w:sz w:val="21"/>
                <w:szCs w:val="21"/>
              </w:rPr>
              <w:lastRenderedPageBreak/>
              <w:t>здания</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lastRenderedPageBreak/>
              <w:t>Класс конструктивной пожарной опасности здания</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Наибольшее расстояние от дверей квартиры до выхода, м</w:t>
            </w:r>
            <w:r w:rsidRPr="00092CA3">
              <w:rPr>
                <w:rFonts w:ascii="Times New Roman" w:eastAsia="Times New Roman" w:hAnsi="Times New Roman" w:cs="Times New Roman"/>
                <w:color w:val="2D2D2D"/>
                <w:sz w:val="21"/>
              </w:rPr>
              <w:t> </w:t>
            </w:r>
          </w:p>
        </w:tc>
      </w:tr>
      <w:tr w:rsidR="00EC3AC9" w:rsidRPr="00092CA3" w:rsidTr="007C09E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 расположении между лестничными клетками или наружными входами</w:t>
            </w:r>
            <w:r w:rsidRPr="00092CA3">
              <w:rPr>
                <w:rFonts w:ascii="Times New Roman" w:eastAsia="Times New Roman" w:hAnsi="Times New Roman" w:cs="Times New Roman"/>
                <w:color w:val="2D2D2D"/>
                <w:sz w:val="21"/>
              </w:rPr>
              <w:t>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 выходах в тупиковый коридор или галерею</w:t>
            </w:r>
          </w:p>
        </w:tc>
      </w:tr>
      <w:tr w:rsidR="00EC3AC9" w:rsidRPr="00092CA3" w:rsidTr="007C09E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 II</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С0</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w:t>
            </w:r>
          </w:p>
        </w:tc>
      </w:tr>
      <w:tr w:rsidR="00EC3AC9" w:rsidRPr="00092CA3" w:rsidTr="007C09E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II</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w:t>
            </w:r>
          </w:p>
        </w:tc>
      </w:tr>
      <w:tr w:rsidR="00EC3AC9" w:rsidRPr="00092CA3" w:rsidTr="007C09E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III</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w:t>
            </w:r>
          </w:p>
        </w:tc>
      </w:tr>
      <w:tr w:rsidR="00EC3AC9" w:rsidRPr="00092CA3" w:rsidTr="007C09E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15</w:t>
            </w:r>
          </w:p>
        </w:tc>
      </w:tr>
      <w:tr w:rsidR="00EC3AC9" w:rsidRPr="00092CA3" w:rsidTr="007C09E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IV</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15</w:t>
            </w:r>
          </w:p>
        </w:tc>
      </w:tr>
      <w:tr w:rsidR="00EC3AC9" w:rsidRPr="00092CA3" w:rsidTr="007C09E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С1, C2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r>
      <w:tr w:rsidR="00EC3AC9" w:rsidRPr="00092CA3" w:rsidTr="007C09E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V</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Не нормируется</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секции жилого здания при выходе из квартир в коридор (холл), не имеющий оконного проема в торце, расстояние от двери наиболее удаленной квартиры до выхода непосредственно в лестничную клетку или выхода в тамбур или лифтовой проходной холл,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7.2 как для тупикового коридора.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7.2.2 Ширина коридора должна быть не менее, м: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El 30, оборудованными закрывателями и располагаемыми на расстоянии не более 30 м одна от другой и от торцов коридора.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7.2.3 В лестничных клетках и лифтовых холлах допускается предусматривать остекленные двери, при этом - с армированным стеклом. Могут применяться другие виды противоударного остекления.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7.2.4 Число эвакуационных выходов с этажа и тип лестничных клеток следует принимать в соответствии с требованиями</w:t>
      </w:r>
      <w:r w:rsidRPr="00092CA3">
        <w:rPr>
          <w:rFonts w:ascii="Arial" w:eastAsia="Times New Roman" w:hAnsi="Arial" w:cs="Arial"/>
          <w:color w:val="2D2D2D"/>
          <w:spacing w:val="2"/>
          <w:sz w:val="21"/>
        </w:rPr>
        <w:t> </w:t>
      </w:r>
      <w:hyperlink r:id="rId51"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52" w:history="1">
        <w:r w:rsidRPr="00092CA3">
          <w:rPr>
            <w:rFonts w:ascii="Arial" w:eastAsia="Times New Roman" w:hAnsi="Arial" w:cs="Arial"/>
            <w:color w:val="00466E"/>
            <w:spacing w:val="2"/>
            <w:sz w:val="21"/>
            <w:u w:val="single"/>
          </w:rPr>
          <w:t>СП 1.13130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7.2.5 В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7.2.6 В жилых зданиях коридорного (галерейного) типа при общей площади квартир на этаже до 500 м</w:t>
      </w:r>
      <w:r w:rsidRPr="00252F9A">
        <w:rPr>
          <w:rFonts w:ascii="Arial" w:eastAsia="Times New Roman" w:hAnsi="Arial" w:cs="Arial"/>
          <w:color w:val="2D2D2D"/>
          <w:spacing w:val="2"/>
          <w:sz w:val="21"/>
          <w:szCs w:val="21"/>
        </w:rPr>
        <w:pict>
          <v:shape id="_x0000_i1044"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 xml:space="preserve">допускается предусматривать выход на одну лестничную клетку типа H1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w:t>
      </w:r>
      <w:r w:rsidRPr="00092CA3">
        <w:rPr>
          <w:rFonts w:ascii="Arial" w:eastAsia="Times New Roman" w:hAnsi="Arial" w:cs="Arial"/>
          <w:color w:val="2D2D2D"/>
          <w:spacing w:val="2"/>
          <w:sz w:val="21"/>
          <w:szCs w:val="21"/>
        </w:rPr>
        <w:lastRenderedPageBreak/>
        <w:t>коридора (галереи).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7.2.7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в соответствии с требованиями</w:t>
      </w:r>
      <w:r w:rsidRPr="00092CA3">
        <w:rPr>
          <w:rFonts w:ascii="Arial" w:eastAsia="Times New Roman" w:hAnsi="Arial" w:cs="Arial"/>
          <w:color w:val="2D2D2D"/>
          <w:spacing w:val="2"/>
          <w:sz w:val="21"/>
        </w:rPr>
        <w:t> </w:t>
      </w:r>
      <w:hyperlink r:id="rId53"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54" w:history="1">
        <w:r w:rsidRPr="00092CA3">
          <w:rPr>
            <w:rFonts w:ascii="Arial" w:eastAsia="Times New Roman" w:hAnsi="Arial" w:cs="Arial"/>
            <w:color w:val="00466E"/>
            <w:spacing w:val="2"/>
            <w:sz w:val="21"/>
            <w:u w:val="single"/>
          </w:rPr>
          <w:t>СП 1.13130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7.2.8 При общей площади квартир на этаже более 500 м</w:t>
      </w:r>
      <w:r w:rsidRPr="00252F9A">
        <w:rPr>
          <w:rFonts w:ascii="Arial" w:eastAsia="Times New Roman" w:hAnsi="Arial" w:cs="Arial"/>
          <w:color w:val="2D2D2D"/>
          <w:spacing w:val="2"/>
          <w:sz w:val="21"/>
          <w:szCs w:val="21"/>
        </w:rPr>
        <w:pict>
          <v:shape id="_x0000_i1045"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эвакуация должна осуществляться не менее чем в две лестничные клетки (обычные или незадымляемые).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жилых зданиях с общей площадью квартир на этаже от 500 до 550 м</w:t>
      </w:r>
      <w:r w:rsidRPr="00252F9A">
        <w:rPr>
          <w:rFonts w:ascii="Arial" w:eastAsia="Times New Roman" w:hAnsi="Arial" w:cs="Arial"/>
          <w:color w:val="2D2D2D"/>
          <w:spacing w:val="2"/>
          <w:sz w:val="21"/>
          <w:szCs w:val="21"/>
        </w:rPr>
        <w:pict>
          <v:shape id="_x0000_i1046"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допускается устройство одного эвакуационного выхода из квартир:</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7.2.9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w:t>
      </w:r>
      <w:r w:rsidRPr="00092CA3">
        <w:rPr>
          <w:rFonts w:ascii="Arial" w:eastAsia="Times New Roman" w:hAnsi="Arial" w:cs="Arial"/>
          <w:color w:val="2D2D2D"/>
          <w:spacing w:val="2"/>
          <w:sz w:val="21"/>
        </w:rPr>
        <w:t> </w:t>
      </w:r>
      <w:hyperlink r:id="rId55"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 Внутриквартирную лестницу допускается выполнять деревянной.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7.2.10 Проход в наружную воздушную зону лестничной клетки типа H1 допускается через лифтовой холл, при этом устройство шахт лифтов и дверей в них должно быть выполнено в соответствии с требованиями</w:t>
      </w:r>
      <w:r w:rsidRPr="00092CA3">
        <w:rPr>
          <w:rFonts w:ascii="Arial" w:eastAsia="Times New Roman" w:hAnsi="Arial" w:cs="Arial"/>
          <w:color w:val="2D2D2D"/>
          <w:spacing w:val="2"/>
          <w:sz w:val="21"/>
        </w:rPr>
        <w:t> </w:t>
      </w:r>
      <w:hyperlink r:id="rId56"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57" w:history="1">
        <w:r w:rsidRPr="00092CA3">
          <w:rPr>
            <w:rFonts w:ascii="Arial" w:eastAsia="Times New Roman" w:hAnsi="Arial" w:cs="Arial"/>
            <w:color w:val="00466E"/>
            <w:spacing w:val="2"/>
            <w:sz w:val="21"/>
            <w:u w:val="single"/>
          </w:rPr>
          <w:t>СП 4.13130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7.2.11 В зданиях высотой до 50 м с общей площадью квартир на этаже секции до 500 м</w:t>
      </w:r>
      <w:r w:rsidRPr="00252F9A">
        <w:rPr>
          <w:rFonts w:ascii="Arial" w:eastAsia="Times New Roman" w:hAnsi="Arial" w:cs="Arial"/>
          <w:color w:val="2D2D2D"/>
          <w:spacing w:val="2"/>
          <w:sz w:val="21"/>
          <w:szCs w:val="21"/>
        </w:rPr>
        <w:pict>
          <v:shape id="_x0000_i1047"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w:t>
      </w:r>
      <w:r w:rsidRPr="00092CA3">
        <w:rPr>
          <w:rFonts w:ascii="Arial" w:eastAsia="Times New Roman" w:hAnsi="Arial" w:cs="Arial"/>
          <w:color w:val="2D2D2D"/>
          <w:spacing w:val="2"/>
          <w:sz w:val="21"/>
        </w:rPr>
        <w:t> </w:t>
      </w:r>
      <w:hyperlink r:id="rId58" w:history="1">
        <w:r w:rsidRPr="00092CA3">
          <w:rPr>
            <w:rFonts w:ascii="Arial" w:eastAsia="Times New Roman" w:hAnsi="Arial" w:cs="Arial"/>
            <w:color w:val="00466E"/>
            <w:spacing w:val="2"/>
            <w:sz w:val="21"/>
            <w:u w:val="single"/>
          </w:rPr>
          <w:t>ГОСТ Р 53296</w:t>
        </w:r>
      </w:hyperlink>
      <w:r w:rsidRPr="00092CA3">
        <w:rPr>
          <w:rFonts w:ascii="Arial" w:eastAsia="Times New Roman" w:hAnsi="Arial" w:cs="Arial"/>
          <w:color w:val="2D2D2D"/>
          <w:spacing w:val="2"/>
          <w:sz w:val="21"/>
          <w:szCs w:val="21"/>
        </w:rPr>
        <w:t>.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7.2.12 В секционных домах высотой более 28 м выход наружу из незадымляемых лестничных клеток (тип H1)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w:t>
      </w:r>
      <w:r w:rsidRPr="00092CA3">
        <w:rPr>
          <w:rFonts w:ascii="Arial" w:eastAsia="Times New Roman" w:hAnsi="Arial" w:cs="Arial"/>
          <w:color w:val="2D2D2D"/>
          <w:spacing w:val="2"/>
          <w:sz w:val="21"/>
          <w:szCs w:val="21"/>
        </w:rPr>
        <w:lastRenderedPageBreak/>
        <w:t>дверями 2-го типа. При этом сообщение лестничной клетки типа H1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H1 должно быть не менее двух (не считая дверей из квартиры) последовательно расположенных самозакрывающихся дверей.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7.2.13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Выходы из подвалов и цокольных этажей допускается устраивать через лестничную клетку жилой части с учетом требований</w:t>
      </w:r>
      <w:r w:rsidRPr="00092CA3">
        <w:rPr>
          <w:rFonts w:ascii="Arial" w:eastAsia="Times New Roman" w:hAnsi="Arial" w:cs="Arial"/>
          <w:color w:val="2D2D2D"/>
          <w:spacing w:val="2"/>
          <w:sz w:val="21"/>
        </w:rPr>
        <w:t> </w:t>
      </w:r>
      <w:hyperlink r:id="rId59"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60" w:history="1">
        <w:r w:rsidRPr="00092CA3">
          <w:rPr>
            <w:rFonts w:ascii="Arial" w:eastAsia="Times New Roman" w:hAnsi="Arial" w:cs="Arial"/>
            <w:color w:val="00466E"/>
            <w:spacing w:val="2"/>
            <w:sz w:val="21"/>
            <w:u w:val="single"/>
          </w:rPr>
          <w:t>СП 1.13130</w:t>
        </w:r>
      </w:hyperlink>
      <w:r w:rsidRPr="00092CA3">
        <w:rPr>
          <w:rFonts w:ascii="Arial" w:eastAsia="Times New Roman" w:hAnsi="Arial" w:cs="Arial"/>
          <w:color w:val="2D2D2D"/>
          <w:spacing w:val="2"/>
          <w:sz w:val="21"/>
          <w:szCs w:val="21"/>
        </w:rPr>
        <w:t>. Выходы из технических этажей следует предусматривать в соответствии с</w:t>
      </w:r>
      <w:r w:rsidRPr="00092CA3">
        <w:rPr>
          <w:rFonts w:ascii="Arial" w:eastAsia="Times New Roman" w:hAnsi="Arial" w:cs="Arial"/>
          <w:color w:val="2D2D2D"/>
          <w:spacing w:val="2"/>
          <w:sz w:val="21"/>
        </w:rPr>
        <w:t> </w:t>
      </w:r>
      <w:hyperlink r:id="rId61" w:history="1">
        <w:r w:rsidRPr="00092CA3">
          <w:rPr>
            <w:rFonts w:ascii="Arial" w:eastAsia="Times New Roman" w:hAnsi="Arial" w:cs="Arial"/>
            <w:color w:val="00466E"/>
            <w:spacing w:val="2"/>
            <w:sz w:val="21"/>
            <w:u w:val="single"/>
          </w:rPr>
          <w:t>СП 1.13130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H1 - через воздушную зону.</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7.2.14 При устройстве аварийных выходов из мансардных этажей на кровлю необходимо предусматривать площадки и переходные мостики с ограждением по</w:t>
      </w:r>
      <w:r w:rsidRPr="00092CA3">
        <w:rPr>
          <w:rFonts w:ascii="Arial" w:eastAsia="Times New Roman" w:hAnsi="Arial" w:cs="Arial"/>
          <w:color w:val="2D2D2D"/>
          <w:spacing w:val="2"/>
          <w:sz w:val="21"/>
        </w:rPr>
        <w:t> </w:t>
      </w:r>
      <w:hyperlink r:id="rId62" w:history="1">
        <w:r w:rsidRPr="00092CA3">
          <w:rPr>
            <w:rFonts w:ascii="Arial" w:eastAsia="Times New Roman" w:hAnsi="Arial" w:cs="Arial"/>
            <w:color w:val="00466E"/>
            <w:spacing w:val="2"/>
            <w:sz w:val="21"/>
            <w:u w:val="single"/>
          </w:rPr>
          <w:t>ГОСТ 25772</w:t>
        </w:r>
      </w:hyperlink>
      <w:r w:rsidRPr="00092CA3">
        <w:rPr>
          <w:rFonts w:ascii="Arial" w:eastAsia="Times New Roman" w:hAnsi="Arial" w:cs="Arial"/>
          <w:color w:val="2D2D2D"/>
          <w:spacing w:val="2"/>
          <w:sz w:val="21"/>
          <w:szCs w:val="21"/>
        </w:rPr>
        <w:t>, ведущие к лестницам 3-го типа и лестницам П2.</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7.2.15 Помещения общественного назначения должны иметь входы и эвакуационные выходы, изолированные от жилой части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размещении в верхнем этаже мастерских художников и архитекторов, а также конторских помещений допускается принимать в качестве эвакуационных выходов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r w:rsidRPr="00252F9A">
        <w:rPr>
          <w:rFonts w:ascii="Arial" w:eastAsia="Times New Roman" w:hAnsi="Arial" w:cs="Arial"/>
          <w:color w:val="2D2D2D"/>
          <w:spacing w:val="2"/>
          <w:sz w:val="21"/>
          <w:szCs w:val="21"/>
        </w:rPr>
        <w:pict>
          <v:shape id="_x0000_i1048"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числе работающих не более 15 чел.</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92CA3">
        <w:rPr>
          <w:rFonts w:ascii="Arial" w:eastAsia="Times New Roman" w:hAnsi="Arial" w:cs="Arial"/>
          <w:color w:val="4C4C4C"/>
          <w:spacing w:val="2"/>
          <w:sz w:val="29"/>
          <w:szCs w:val="29"/>
        </w:rPr>
        <w:t>7.3 Противопожарные требования к инженерным системам и оборудованию здания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7.3.1 Противодымная защита зданий должна выполняться в соответствии с требованиями</w:t>
      </w:r>
      <w:hyperlink r:id="rId63"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64" w:history="1">
        <w:r w:rsidRPr="00092CA3">
          <w:rPr>
            <w:rFonts w:ascii="Arial" w:eastAsia="Times New Roman" w:hAnsi="Arial" w:cs="Arial"/>
            <w:color w:val="00466E"/>
            <w:spacing w:val="2"/>
            <w:sz w:val="21"/>
            <w:u w:val="single"/>
          </w:rPr>
          <w:t xml:space="preserve">СП </w:t>
        </w:r>
        <w:r w:rsidRPr="00092CA3">
          <w:rPr>
            <w:rFonts w:ascii="Arial" w:eastAsia="Times New Roman" w:hAnsi="Arial" w:cs="Arial"/>
            <w:color w:val="00466E"/>
            <w:spacing w:val="2"/>
            <w:sz w:val="21"/>
            <w:u w:val="single"/>
          </w:rPr>
          <w:lastRenderedPageBreak/>
          <w:t>60.13330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65" w:history="1">
        <w:r w:rsidRPr="00092CA3">
          <w:rPr>
            <w:rFonts w:ascii="Arial" w:eastAsia="Times New Roman" w:hAnsi="Arial" w:cs="Arial"/>
            <w:color w:val="00466E"/>
            <w:spacing w:val="2"/>
            <w:sz w:val="21"/>
            <w:u w:val="single"/>
          </w:rPr>
          <w:t>СП 7.13130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7.3.2 Если вентиляционные установки подпора воздуха и дымоудаления расположены в вентиляционных камерах, отгороженных противопожарными перегородками 1-го типа, то эти камеры должны быть раздельными. Открывание клапанов и включение вентиляторов следует предусматривать автоматическим от датчиков, установленных в прихожих квартир, во внеквартирных коридорах или холлах, в помещениях консьержек, а также дистанционным от кнопок, устанавливаемых на каждом этаже в шкафах пожарных кранов.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7.3.3 Защиту зданий автоматической пожарной сигнализацией следует предусматривать в соответствии с требованиями</w:t>
      </w:r>
      <w:r w:rsidRPr="00092CA3">
        <w:rPr>
          <w:rFonts w:ascii="Arial" w:eastAsia="Times New Roman" w:hAnsi="Arial" w:cs="Arial"/>
          <w:color w:val="2D2D2D"/>
          <w:spacing w:val="2"/>
          <w:sz w:val="21"/>
        </w:rPr>
        <w:t> </w:t>
      </w:r>
      <w:hyperlink r:id="rId66"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67" w:history="1">
        <w:r w:rsidRPr="00092CA3">
          <w:rPr>
            <w:rFonts w:ascii="Arial" w:eastAsia="Times New Roman" w:hAnsi="Arial" w:cs="Arial"/>
            <w:color w:val="00466E"/>
            <w:spacing w:val="2"/>
            <w:sz w:val="21"/>
            <w:u w:val="single"/>
          </w:rPr>
          <w:t>СП 5.13130</w:t>
        </w:r>
      </w:hyperlink>
      <w:r w:rsidRPr="00092CA3">
        <w:rPr>
          <w:rFonts w:ascii="Arial" w:eastAsia="Times New Roman" w:hAnsi="Arial" w:cs="Arial"/>
          <w:color w:val="2D2D2D"/>
          <w:spacing w:val="2"/>
          <w:sz w:val="21"/>
          <w:szCs w:val="21"/>
        </w:rPr>
        <w:t>. При наличии в здании автоматической пожарной сигнализации следует в помещении консьержки, во внеквартирных коридорах и мусоросборных камерах установить дымовые пожарные извещатели.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Тепловые пожарные извещатели, устанавливаемые в прихожих квартир зданий высотой более 28 м должны иметь температуру срабатывания не более 54 °С.</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Жилые помещения квартир и общежитий (кроме санузлов, ванных комнат, душевых, постирочных, саун) следует оборудовать автономными дымовыми пожарными извещателями, соответствующими требованиям [</w:t>
      </w:r>
      <w:hyperlink r:id="rId68" w:history="1">
        <w:r w:rsidRPr="00092CA3">
          <w:rPr>
            <w:rFonts w:ascii="Arial" w:eastAsia="Times New Roman" w:hAnsi="Arial" w:cs="Arial"/>
            <w:color w:val="00466E"/>
            <w:spacing w:val="2"/>
            <w:sz w:val="21"/>
            <w:u w:val="single"/>
          </w:rPr>
          <w:t>2</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7.3.4 Система оповещения о пожаре должна выполняться в соответствии с требованиями</w:t>
      </w:r>
      <w:hyperlink r:id="rId69"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70" w:history="1">
        <w:r w:rsidRPr="00092CA3">
          <w:rPr>
            <w:rFonts w:ascii="Arial" w:eastAsia="Times New Roman" w:hAnsi="Arial" w:cs="Arial"/>
            <w:color w:val="00466E"/>
            <w:spacing w:val="2"/>
            <w:sz w:val="21"/>
            <w:u w:val="single"/>
          </w:rPr>
          <w:t>СП 3.13130</w:t>
        </w:r>
      </w:hyperlink>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7.3.5 Внутридомовые и внутриквартирные электрические сети должны оборудоваться устройствами защитного отключения (УЗО) согласно [</w:t>
      </w:r>
      <w:hyperlink r:id="rId71" w:history="1">
        <w:r w:rsidRPr="00092CA3">
          <w:rPr>
            <w:rFonts w:ascii="Arial" w:eastAsia="Times New Roman" w:hAnsi="Arial" w:cs="Arial"/>
            <w:color w:val="00466E"/>
            <w:spacing w:val="2"/>
            <w:sz w:val="21"/>
            <w:u w:val="single"/>
          </w:rPr>
          <w:t>1</w:t>
        </w:r>
      </w:hyperlink>
      <w:r w:rsidRPr="00092CA3">
        <w:rPr>
          <w:rFonts w:ascii="Arial" w:eastAsia="Times New Roman" w:hAnsi="Arial" w:cs="Arial"/>
          <w:color w:val="2D2D2D"/>
          <w:spacing w:val="2"/>
          <w:sz w:val="21"/>
          <w:szCs w:val="21"/>
        </w:rPr>
        <w:t>] и в соответствии с требованиями</w:t>
      </w:r>
      <w:hyperlink r:id="rId72"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73" w:history="1">
        <w:r w:rsidRPr="00092CA3">
          <w:rPr>
            <w:rFonts w:ascii="Arial" w:eastAsia="Times New Roman" w:hAnsi="Arial" w:cs="Arial"/>
            <w:color w:val="00466E"/>
            <w:spacing w:val="2"/>
            <w:sz w:val="21"/>
            <w:u w:val="single"/>
          </w:rPr>
          <w:t>СП 6.13130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7.3.6 Системы газоснабжения жилых зданий следует предусматривать в соответствии с требованиями</w:t>
      </w:r>
      <w:r w:rsidRPr="00092CA3">
        <w:rPr>
          <w:rFonts w:ascii="Arial" w:eastAsia="Times New Roman" w:hAnsi="Arial" w:cs="Arial"/>
          <w:color w:val="2D2D2D"/>
          <w:spacing w:val="2"/>
          <w:sz w:val="21"/>
        </w:rPr>
        <w:t> </w:t>
      </w:r>
      <w:hyperlink r:id="rId74" w:history="1">
        <w:r w:rsidRPr="00092CA3">
          <w:rPr>
            <w:rFonts w:ascii="Arial" w:eastAsia="Times New Roman" w:hAnsi="Arial" w:cs="Arial"/>
            <w:color w:val="00466E"/>
            <w:spacing w:val="2"/>
            <w:sz w:val="21"/>
            <w:u w:val="single"/>
          </w:rPr>
          <w:t>СП 62.13330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7.3.7 Системы теплоснабжения жилых зданий следует предусматривать в соответствии с требованиями</w:t>
      </w:r>
      <w:r w:rsidRPr="00092CA3">
        <w:rPr>
          <w:rFonts w:ascii="Arial" w:eastAsia="Times New Roman" w:hAnsi="Arial" w:cs="Arial"/>
          <w:color w:val="2D2D2D"/>
          <w:spacing w:val="2"/>
          <w:sz w:val="21"/>
        </w:rPr>
        <w:t> </w:t>
      </w:r>
      <w:hyperlink r:id="rId75"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7.3.8 Теплогенераторы,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7.3.9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w:t>
      </w:r>
      <w:r w:rsidRPr="00092CA3">
        <w:rPr>
          <w:rFonts w:ascii="Arial" w:eastAsia="Times New Roman" w:hAnsi="Arial" w:cs="Arial"/>
          <w:color w:val="2D2D2D"/>
          <w:spacing w:val="2"/>
          <w:sz w:val="21"/>
        </w:rPr>
        <w:t> </w:t>
      </w:r>
      <w:hyperlink r:id="rId76"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szCs w:val="21"/>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7.3.10 Мусоросборная камера должна быть защищена по всей площади спринклерными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7.3.11 В двухэтажных зданиях V степени огнестойкости с числом квартир четыре и более в распределительных (вводных) электрощитах указанных зданий следует предусматривать установку самосрабатывающих огнетушителей.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7.3.12 Размещение лифтов, предел огнестойкости конструкций лифтовых шахт, лифтовых холлов и машинного отделения следует осуществлять в соответствии с требованиями</w:t>
      </w:r>
      <w:hyperlink r:id="rId77"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78" w:history="1">
        <w:r w:rsidRPr="00092CA3">
          <w:rPr>
            <w:rFonts w:ascii="Arial" w:eastAsia="Times New Roman" w:hAnsi="Arial" w:cs="Arial"/>
            <w:color w:val="00466E"/>
            <w:spacing w:val="2"/>
            <w:sz w:val="21"/>
            <w:u w:val="single"/>
          </w:rPr>
          <w:t>СП 4.13130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7.3.13 При проектировании саун в квартирах многоквартирных зданий (кроме блокированных) следует предусматривать: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объем парильной - в пределах от 8 до 24 м</w:t>
      </w:r>
      <w:r w:rsidRPr="00252F9A">
        <w:rPr>
          <w:rFonts w:ascii="Arial" w:eastAsia="Times New Roman" w:hAnsi="Arial" w:cs="Arial"/>
          <w:color w:val="2D2D2D"/>
          <w:spacing w:val="2"/>
          <w:sz w:val="21"/>
          <w:szCs w:val="21"/>
        </w:rPr>
        <w:pict>
          <v:shape id="_x0000_i1049"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специальную печь заводского изготовления для нагрева с автоматическим отключением при достижении температуры 130 °С, а также через 8 ч непрерывной работы;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размещение этой печи на расстоянии не менее 0,2 м от стен парильной;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устройство над печью несгораемого теплоизоляционного щита;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оборудование вентиляционного канала противопожарным клапаном в соответствии с</w:t>
      </w:r>
      <w:r w:rsidRPr="00092CA3">
        <w:rPr>
          <w:rFonts w:ascii="Arial" w:eastAsia="Times New Roman" w:hAnsi="Arial" w:cs="Arial"/>
          <w:color w:val="2D2D2D"/>
          <w:spacing w:val="2"/>
          <w:sz w:val="21"/>
        </w:rPr>
        <w:t> </w:t>
      </w:r>
      <w:hyperlink r:id="rId79"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80" w:history="1">
        <w:r w:rsidRPr="00092CA3">
          <w:rPr>
            <w:rFonts w:ascii="Arial" w:eastAsia="Times New Roman" w:hAnsi="Arial" w:cs="Arial"/>
            <w:color w:val="00466E"/>
            <w:spacing w:val="2"/>
            <w:sz w:val="21"/>
            <w:u w:val="single"/>
          </w:rPr>
          <w:t>СП 7.13130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оборудование дренчером или сухотрубом, присоединенным к внутреннему водопроводу за пределом парильной.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Диаметр сухотруба определяется, исходя из интенсивности орошения не менее 0,06 л/сек на 1 м</w:t>
      </w:r>
      <w:r w:rsidRPr="00252F9A">
        <w:rPr>
          <w:rFonts w:ascii="Arial" w:eastAsia="Times New Roman" w:hAnsi="Arial" w:cs="Arial"/>
          <w:color w:val="2D2D2D"/>
          <w:spacing w:val="2"/>
          <w:sz w:val="21"/>
          <w:szCs w:val="21"/>
        </w:rPr>
        <w:pict>
          <v:shape id="_x0000_i1050"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поверхности стены, угла наклона струи воды к поверхности перегородок 20-30 °С</w:t>
      </w:r>
      <w:r w:rsidRPr="00252F9A">
        <w:rPr>
          <w:rFonts w:ascii="Arial" w:eastAsia="Times New Roman" w:hAnsi="Arial" w:cs="Arial"/>
          <w:color w:val="2D2D2D"/>
          <w:spacing w:val="2"/>
          <w:sz w:val="21"/>
          <w:szCs w:val="21"/>
        </w:rPr>
        <w:pict>
          <v:shape id="_x0000_i1051"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наличия в сухотрубе отверстий диаметром 3-5 мм, расположенных с шагом 150-200 мм.</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52"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Текст документа соответствует оригиналу. - Примечание изготовителя базы данных.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092CA3">
        <w:rPr>
          <w:rFonts w:ascii="Arial" w:eastAsia="Times New Roman" w:hAnsi="Arial" w:cs="Arial"/>
          <w:color w:val="4C4C4C"/>
          <w:spacing w:val="2"/>
          <w:sz w:val="29"/>
          <w:szCs w:val="29"/>
        </w:rPr>
        <w:t>7.4 Обеспечение тушения пожара и спасательных работ</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7.4.1 Обеспечение тушения пожара и спасательных работ следует предусматривать в соответствии с требованиями Технического регламента о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t>Ширину в свету и высоту сквозных проездов в зданиях следует принимать в соответствии с требованиями</w:t>
      </w:r>
      <w:r w:rsidRPr="00092CA3">
        <w:rPr>
          <w:rFonts w:ascii="Arial" w:eastAsia="Times New Roman" w:hAnsi="Arial" w:cs="Arial"/>
          <w:color w:val="2D2D2D"/>
          <w:spacing w:val="2"/>
          <w:sz w:val="21"/>
        </w:rPr>
        <w:t> </w:t>
      </w:r>
      <w:hyperlink r:id="rId81" w:history="1">
        <w:r w:rsidRPr="00092CA3">
          <w:rPr>
            <w:rFonts w:ascii="Arial" w:eastAsia="Times New Roman" w:hAnsi="Arial" w:cs="Arial"/>
            <w:color w:val="00466E"/>
            <w:spacing w:val="2"/>
            <w:sz w:val="21"/>
            <w:u w:val="single"/>
          </w:rPr>
          <w:t>Технического регламента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7.4.2 В каждом отсеке (секции) подвального или цокольного этажа, выделенном противопожарными преградами, следует предусматривать не менее двух окон размерами не менее 0,9х1,2 м с приямками. Площадь светового проема указанных окон необходимо принимать по расчету, но не менее 0,2% площади пола этих помещений.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7.4.3 В поперечных стенах подвалов и технических подполий крупнопанельных зданий допускается устройство проемов высотой 1,6 м в свету. При этом высота порога не должна превышать 0,3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7.4.4 Противопожарный водопровод должен выполняться в соответствии со</w:t>
      </w:r>
      <w:r w:rsidRPr="00092CA3">
        <w:rPr>
          <w:rFonts w:ascii="Arial" w:eastAsia="Times New Roman" w:hAnsi="Arial" w:cs="Arial"/>
          <w:color w:val="2D2D2D"/>
          <w:spacing w:val="2"/>
          <w:sz w:val="21"/>
        </w:rPr>
        <w:t> </w:t>
      </w:r>
      <w:hyperlink r:id="rId82" w:history="1">
        <w:r w:rsidRPr="00092CA3">
          <w:rPr>
            <w:rFonts w:ascii="Arial" w:eastAsia="Times New Roman" w:hAnsi="Arial" w:cs="Arial"/>
            <w:color w:val="00466E"/>
            <w:spacing w:val="2"/>
            <w:sz w:val="21"/>
            <w:u w:val="single"/>
          </w:rPr>
          <w:t>СП 8.13130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83" w:history="1">
        <w:r w:rsidRPr="00092CA3">
          <w:rPr>
            <w:rFonts w:ascii="Arial" w:eastAsia="Times New Roman" w:hAnsi="Arial" w:cs="Arial"/>
            <w:color w:val="00466E"/>
            <w:spacing w:val="2"/>
            <w:sz w:val="21"/>
            <w:u w:val="single"/>
          </w:rPr>
          <w:t>СП 10.13130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зданиях высотой до 50 м допускается вместо внутреннего противопожарного водопровода предусматривать устройство сухотрубов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0,8-1,2 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7.4.5 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7.4.6 В жилых зданиях (в секционных - в каждой секции) высотой более 50 м один из лифтов должен обеспечивать транспортирование пожарных подразделений и соответствовать требованиям</w:t>
      </w:r>
      <w:r w:rsidRPr="00092CA3">
        <w:rPr>
          <w:rFonts w:ascii="Arial" w:eastAsia="Times New Roman" w:hAnsi="Arial" w:cs="Arial"/>
          <w:color w:val="2D2D2D"/>
          <w:spacing w:val="2"/>
          <w:sz w:val="21"/>
        </w:rPr>
        <w:t> </w:t>
      </w:r>
      <w:hyperlink r:id="rId84" w:history="1">
        <w:r w:rsidRPr="00092CA3">
          <w:rPr>
            <w:rFonts w:ascii="Arial" w:eastAsia="Times New Roman" w:hAnsi="Arial" w:cs="Arial"/>
            <w:color w:val="00466E"/>
            <w:spacing w:val="2"/>
            <w:sz w:val="21"/>
            <w:u w:val="single"/>
          </w:rPr>
          <w:t>ГОСТ Р 53296</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8 Безопасность при пользовании</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8.2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w:t>
      </w:r>
      <w:r w:rsidRPr="00092CA3">
        <w:rPr>
          <w:rFonts w:ascii="Arial" w:eastAsia="Times New Roman" w:hAnsi="Arial" w:cs="Arial"/>
          <w:color w:val="2D2D2D"/>
          <w:spacing w:val="2"/>
          <w:sz w:val="21"/>
          <w:szCs w:val="21"/>
        </w:rPr>
        <w:lastRenderedPageBreak/>
        <w:t>передвижения и возможность перемещения предметов оборудования соответствующих помещений квартир и встроенных в здание помещений общественного назначения. Минимальную ширину и максимальный уклон лестничных маршей следует принимать согласно таблице 8.1.</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Таблица 8.1</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5900"/>
        <w:gridCol w:w="1581"/>
        <w:gridCol w:w="1874"/>
      </w:tblGrid>
      <w:tr w:rsidR="00EC3AC9" w:rsidRPr="00092CA3" w:rsidTr="007C09EB">
        <w:trPr>
          <w:trHeight w:val="15"/>
        </w:trPr>
        <w:tc>
          <w:tcPr>
            <w:tcW w:w="776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1663"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033"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Наименование марша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Минимальная ширина, 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Максимальный уклон</w:t>
            </w:r>
          </w:p>
        </w:tc>
      </w:tr>
      <w:tr w:rsidR="00EC3AC9" w:rsidRPr="00092CA3" w:rsidTr="007C09EB">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Марши лестниц, ведущие на жилые этажи зданий: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секционных:</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двухэтажных</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1:1,5</w:t>
            </w:r>
          </w:p>
        </w:tc>
      </w:tr>
      <w:tr w:rsidR="00EC3AC9" w:rsidRPr="00092CA3" w:rsidTr="007C09EB">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трехэтажных и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1:1,75</w:t>
            </w:r>
          </w:p>
        </w:tc>
      </w:tr>
      <w:tr w:rsidR="00EC3AC9" w:rsidRPr="00092CA3" w:rsidTr="007C09EB">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коридорных</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1:1,75</w:t>
            </w:r>
          </w:p>
        </w:tc>
      </w:tr>
      <w:tr w:rsidR="00EC3AC9" w:rsidRPr="00092CA3" w:rsidTr="007C09EB">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Марши лестниц, ведущие в подвальные и цокольные этажи, а также внутриквартирных лестниц</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0,9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1:1,25</w:t>
            </w:r>
          </w:p>
        </w:tc>
      </w:tr>
      <w:tr w:rsidR="00EC3AC9" w:rsidRPr="00092CA3" w:rsidTr="007C09EB">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Примечание - Ширину марша следует определять расстоянием между ограждениями или между стеной и ограждением.</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Высота перепадов в уровне пола разных помещений и пространств в здании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многоуровневых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8.3 Высота ограждений наружных лестничных маршей и площадок, балконов, лоджий, террас, кровли и в местах опасных перепадов должна быть не менее 1,2 м. Лестничные марши и площадки внутренних лестниц должны иметь ограждения с поручнями высотой не менее 0,9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Ограждения должны быть непрерывными, оборудованы поручнями и рассчитаны на восприятие горизонтальных нагрузок не менее 0,3 кН/м.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8.4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8.5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оборудования.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8.6 Инженерное оборудование и приборы при возможных сейсмических воздействиях должны быть надежно закреплены.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8.7 В квартирах верхнего этажа или на любом уровне многоуровневой квартиры, расположенной последней по высоте в жилых домах I-III степеней огнестойкости класса СО</w:t>
      </w:r>
      <w:r w:rsidRPr="00252F9A">
        <w:rPr>
          <w:rFonts w:ascii="Arial" w:eastAsia="Times New Roman" w:hAnsi="Arial" w:cs="Arial"/>
          <w:color w:val="2D2D2D"/>
          <w:spacing w:val="2"/>
          <w:sz w:val="21"/>
          <w:szCs w:val="21"/>
        </w:rPr>
        <w:pict>
          <v:shape id="_x0000_i1053"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szCs w:val="21"/>
        </w:rPr>
        <w:t>, С1 допускается устройство каминов на твердом топливе с автономными дымоходами в соответствии с</w:t>
      </w:r>
      <w:r w:rsidRPr="00092CA3">
        <w:rPr>
          <w:rFonts w:ascii="Arial" w:eastAsia="Times New Roman" w:hAnsi="Arial" w:cs="Arial"/>
          <w:color w:val="2D2D2D"/>
          <w:spacing w:val="2"/>
          <w:sz w:val="21"/>
        </w:rPr>
        <w:t> </w:t>
      </w:r>
      <w:hyperlink r:id="rId85" w:history="1">
        <w:r w:rsidRPr="00092CA3">
          <w:rPr>
            <w:rFonts w:ascii="Arial" w:eastAsia="Times New Roman" w:hAnsi="Arial" w:cs="Arial"/>
            <w:color w:val="00466E"/>
            <w:spacing w:val="2"/>
            <w:sz w:val="21"/>
            <w:u w:val="single"/>
          </w:rPr>
          <w:t>Техническим регламентом о требованиях пожарной безопасности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86"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szCs w:val="21"/>
        </w:rPr>
        <w:t>,</w:t>
      </w:r>
      <w:hyperlink r:id="rId87" w:history="1">
        <w:r w:rsidRPr="00092CA3">
          <w:rPr>
            <w:rFonts w:ascii="Arial" w:eastAsia="Times New Roman" w:hAnsi="Arial" w:cs="Arial"/>
            <w:color w:val="00466E"/>
            <w:spacing w:val="2"/>
            <w:sz w:val="21"/>
            <w:u w:val="single"/>
          </w:rPr>
          <w:t>СП 7.13130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t>_________________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54"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Текст документа соответствует оригиналу. - Примечание изготовителя базы данных.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8.8 В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Мероприятия, направленные на уменьшение рисков криминальных проявлений, следует дополнять на стадии эксплуатации.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8.8а Если в проекте предусмотрено помещение для консьержки (или помещение охраны) его размещение должно обеспечивать визуальный обзор двери, ведущей из тамбура в вестибюль, а при отсутствии вестибюля - обзор проходов к лифтам и лестничной клетке. При помещении охраны должен быть устроен санузел, оборудованный унитазом и раковиной. Указанное помещение может быть без естественного освещения.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8.9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w:t>
      </w:r>
      <w:hyperlink r:id="rId88" w:history="1">
        <w:r w:rsidRPr="00092CA3">
          <w:rPr>
            <w:rFonts w:ascii="Arial" w:eastAsia="Times New Roman" w:hAnsi="Arial" w:cs="Arial"/>
            <w:color w:val="00466E"/>
            <w:spacing w:val="2"/>
            <w:sz w:val="21"/>
            <w:u w:val="single"/>
          </w:rPr>
          <w:t>СНиП II-11</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8.10 Молниезащита проектируется в соответствии с требованиями [</w:t>
      </w:r>
      <w:hyperlink r:id="rId89" w:history="1">
        <w:r w:rsidRPr="00092CA3">
          <w:rPr>
            <w:rFonts w:ascii="Arial" w:eastAsia="Times New Roman" w:hAnsi="Arial" w:cs="Arial"/>
            <w:color w:val="00466E"/>
            <w:spacing w:val="2"/>
            <w:sz w:val="21"/>
            <w:u w:val="single"/>
          </w:rPr>
          <w:t>5</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8.11 На эксплуатируемых кровлях жилых зданий следует обеспечивать безопасность пользования ими путем устройства соответствующих ограждений, защиту вентиляционных выпусков и других инженерных устройств, расположенных на кровле, а также при необходимости - шумозащиту нижерасположенных помещений.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t>На эксплуатируемых кровлях встроенно-пристроенных помещений общественного назначения, а также при входной зоне, на летних внеквартирных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8.12 Электрощитовую,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8.13 Помещения ГС, ТЦ, ЗТП должны иметь входы непосредственно с улицы; помещение электрощитовой (в том числе для оборудования связи, АСУЭ, диспетчеризации и телевидения) должно иметь вход непосредственно с улицы или из поэтажного внеквартирного коридора (холла); к месту установки ШРТ подход должен быть также из указанного коридора.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8.14 Проектирование и монтаж электроустановок зданий должно соответствовать требованиям</w:t>
      </w:r>
      <w:hyperlink r:id="rId90" w:history="1">
        <w:r w:rsidRPr="00092CA3">
          <w:rPr>
            <w:rFonts w:ascii="Arial" w:eastAsia="Times New Roman" w:hAnsi="Arial" w:cs="Arial"/>
            <w:color w:val="00466E"/>
            <w:spacing w:val="2"/>
            <w:sz w:val="21"/>
            <w:u w:val="single"/>
          </w:rPr>
          <w:t>СП 31-110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[6],</w:t>
      </w:r>
      <w:r w:rsidRPr="00092CA3">
        <w:rPr>
          <w:rFonts w:ascii="Arial" w:eastAsia="Times New Roman" w:hAnsi="Arial" w:cs="Arial"/>
          <w:color w:val="2D2D2D"/>
          <w:spacing w:val="2"/>
          <w:sz w:val="21"/>
        </w:rPr>
        <w:t> </w:t>
      </w:r>
      <w:hyperlink r:id="rId91" w:history="1">
        <w:r w:rsidRPr="00092CA3">
          <w:rPr>
            <w:rFonts w:ascii="Arial" w:eastAsia="Times New Roman" w:hAnsi="Arial" w:cs="Arial"/>
            <w:color w:val="00466E"/>
            <w:spacing w:val="2"/>
            <w:sz w:val="21"/>
            <w:u w:val="single"/>
          </w:rPr>
          <w:t>СП 6.13130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rPr>
        <w:t> </w:t>
      </w:r>
      <w:hyperlink r:id="rId92" w:history="1">
        <w:r w:rsidRPr="00092CA3">
          <w:rPr>
            <w:rFonts w:ascii="Arial" w:eastAsia="Times New Roman" w:hAnsi="Arial" w:cs="Arial"/>
            <w:color w:val="00466E"/>
            <w:spacing w:val="2"/>
            <w:sz w:val="21"/>
            <w:u w:val="single"/>
          </w:rPr>
          <w:t>СНиП 3.05.06</w:t>
        </w:r>
      </w:hyperlink>
      <w:r w:rsidRPr="00092CA3">
        <w:rPr>
          <w:rFonts w:ascii="Arial" w:eastAsia="Times New Roman" w:hAnsi="Arial" w:cs="Arial"/>
          <w:color w:val="2D2D2D"/>
          <w:spacing w:val="2"/>
          <w:sz w:val="21"/>
          <w:szCs w:val="21"/>
        </w:rPr>
        <w:t>, [</w:t>
      </w:r>
      <w:hyperlink r:id="rId93" w:history="1">
        <w:r w:rsidRPr="00092CA3">
          <w:rPr>
            <w:rFonts w:ascii="Arial" w:eastAsia="Times New Roman" w:hAnsi="Arial" w:cs="Arial"/>
            <w:color w:val="00466E"/>
            <w:spacing w:val="2"/>
            <w:sz w:val="21"/>
            <w:u w:val="single"/>
          </w:rPr>
          <w:t>1</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9 Обеспечение санитарно-эпидемиологических требований</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 При проектировании и строительстве жилых зданий в соответствии с настоящим сводом правил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 Расчетные параметры воздуха в помещениях жилого дома следует принимать по</w:t>
      </w:r>
      <w:r w:rsidRPr="00092CA3">
        <w:rPr>
          <w:rFonts w:ascii="Arial" w:eastAsia="Times New Roman" w:hAnsi="Arial" w:cs="Arial"/>
          <w:color w:val="2D2D2D"/>
          <w:spacing w:val="2"/>
          <w:sz w:val="21"/>
        </w:rPr>
        <w:t> </w:t>
      </w:r>
      <w:hyperlink r:id="rId94"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с учетом оптимальных норм</w:t>
      </w:r>
      <w:r w:rsidRPr="00092CA3">
        <w:rPr>
          <w:rFonts w:ascii="Arial" w:eastAsia="Times New Roman" w:hAnsi="Arial" w:cs="Arial"/>
          <w:color w:val="2D2D2D"/>
          <w:spacing w:val="2"/>
          <w:sz w:val="21"/>
        </w:rPr>
        <w:t> </w:t>
      </w:r>
      <w:hyperlink r:id="rId95" w:history="1">
        <w:r w:rsidRPr="00092CA3">
          <w:rPr>
            <w:rFonts w:ascii="Arial" w:eastAsia="Times New Roman" w:hAnsi="Arial" w:cs="Arial"/>
            <w:color w:val="00466E"/>
            <w:spacing w:val="2"/>
            <w:sz w:val="21"/>
            <w:u w:val="single"/>
          </w:rPr>
          <w:t>ГОСТ 30494</w:t>
        </w:r>
      </w:hyperlink>
      <w:r w:rsidRPr="00092CA3">
        <w:rPr>
          <w:rFonts w:ascii="Arial" w:eastAsia="Times New Roman" w:hAnsi="Arial" w:cs="Arial"/>
          <w:color w:val="2D2D2D"/>
          <w:spacing w:val="2"/>
          <w:sz w:val="21"/>
          <w:szCs w:val="21"/>
        </w:rPr>
        <w:t>. Кратность воздухообмена в помещениях в режиме обслуживания следует принимать в соответствии с таблицей 9.1.</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Таблица 9.1</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6585"/>
        <w:gridCol w:w="2770"/>
      </w:tblGrid>
      <w:tr w:rsidR="00EC3AC9" w:rsidRPr="00092CA3" w:rsidTr="007C09EB">
        <w:trPr>
          <w:trHeight w:val="15"/>
        </w:trPr>
        <w:tc>
          <w:tcPr>
            <w:tcW w:w="8316"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326"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Величина воздухообмена</w:t>
            </w:r>
          </w:p>
        </w:tc>
      </w:tr>
      <w:tr w:rsidR="00EC3AC9" w:rsidRPr="00092CA3" w:rsidTr="007C09EB">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Спальная, общая, детская комнаты при общей площади квартиры на одного человека менее 20 м</w:t>
            </w:r>
            <w:r w:rsidRPr="00252F9A">
              <w:rPr>
                <w:rFonts w:ascii="Times New Roman" w:eastAsia="Times New Roman" w:hAnsi="Times New Roman" w:cs="Times New Roman"/>
                <w:color w:val="2D2D2D"/>
                <w:sz w:val="21"/>
                <w:szCs w:val="21"/>
              </w:rPr>
              <w:pict>
                <v:shape id="_x0000_i1055" type="#_x0000_t75" alt="СП 54.13330.2011 Здания жилые многоквартирные. Актуализированная редакция СНиП 31-01-2003" style="width:8.25pt;height:17.25pt"/>
              </w:pic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 м</w:t>
            </w:r>
            <w:r w:rsidRPr="00252F9A">
              <w:rPr>
                <w:rFonts w:ascii="Times New Roman" w:eastAsia="Times New Roman" w:hAnsi="Times New Roman" w:cs="Times New Roman"/>
                <w:color w:val="2D2D2D"/>
                <w:sz w:val="21"/>
                <w:szCs w:val="21"/>
              </w:rPr>
              <w:pict>
                <v:shape id="_x0000_i1056"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 на 1 м</w:t>
            </w:r>
            <w:r w:rsidRPr="00252F9A">
              <w:rPr>
                <w:rFonts w:ascii="Times New Roman" w:eastAsia="Times New Roman" w:hAnsi="Times New Roman" w:cs="Times New Roman"/>
                <w:color w:val="2D2D2D"/>
                <w:sz w:val="21"/>
                <w:szCs w:val="21"/>
              </w:rPr>
              <w:pict>
                <v:shape id="_x0000_i1057"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жилой площади</w:t>
            </w:r>
            <w:r w:rsidRPr="00092CA3">
              <w:rPr>
                <w:rFonts w:ascii="Times New Roman" w:eastAsia="Times New Roman" w:hAnsi="Times New Roman" w:cs="Times New Roman"/>
                <w:color w:val="2D2D2D"/>
                <w:sz w:val="21"/>
              </w:rPr>
              <w:t> </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То же, при общей площади квартиры на одного человека более 20 м</w:t>
            </w:r>
            <w:r w:rsidRPr="00252F9A">
              <w:rPr>
                <w:rFonts w:ascii="Times New Roman" w:eastAsia="Times New Roman" w:hAnsi="Times New Roman" w:cs="Times New Roman"/>
                <w:color w:val="2D2D2D"/>
                <w:sz w:val="21"/>
                <w:szCs w:val="21"/>
              </w:rPr>
              <w:pict>
                <v:shape id="_x0000_i1058" type="#_x0000_t75" alt="СП 54.13330.2011 Здания жилые многоквартирные. Актуализированная редакция СНиП 31-01-2003" style="width:8.25pt;height:17.25pt"/>
              </w:pic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30 м</w:t>
            </w:r>
            <w:r w:rsidRPr="00252F9A">
              <w:rPr>
                <w:rFonts w:ascii="Times New Roman" w:eastAsia="Times New Roman" w:hAnsi="Times New Roman" w:cs="Times New Roman"/>
                <w:color w:val="2D2D2D"/>
                <w:sz w:val="21"/>
                <w:szCs w:val="21"/>
              </w:rPr>
              <w:pict>
                <v:shape id="_x0000_i1059"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 на одного человека, но не менее 0,35 ч</w:t>
            </w:r>
            <w:r w:rsidRPr="00252F9A">
              <w:rPr>
                <w:rFonts w:ascii="Times New Roman" w:eastAsia="Times New Roman" w:hAnsi="Times New Roman" w:cs="Times New Roman"/>
                <w:color w:val="2D2D2D"/>
                <w:sz w:val="21"/>
                <w:szCs w:val="21"/>
              </w:rPr>
              <w:pict>
                <v:shape id="_x0000_i1060" type="#_x0000_t75" alt="СП 54.13330.2011 Здания жилые многоквартирные. Актуализированная редакция СНиП 31-01-2003" style="width:12.75pt;height:17.25pt"/>
              </w:pict>
            </w:r>
            <w:r w:rsidRPr="00092CA3">
              <w:rPr>
                <w:rFonts w:ascii="Times New Roman" w:eastAsia="Times New Roman" w:hAnsi="Times New Roman" w:cs="Times New Roman"/>
                <w:color w:val="2D2D2D"/>
                <w:sz w:val="21"/>
              </w:rPr>
              <w:t> </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Кладовая, бельевая, гардеробная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0,2 ч</w:t>
            </w:r>
            <w:r w:rsidRPr="00252F9A">
              <w:rPr>
                <w:rFonts w:ascii="Times New Roman" w:eastAsia="Times New Roman" w:hAnsi="Times New Roman" w:cs="Times New Roman"/>
                <w:color w:val="2D2D2D"/>
                <w:sz w:val="21"/>
                <w:szCs w:val="21"/>
              </w:rPr>
              <w:pict>
                <v:shape id="_x0000_i1061" type="#_x0000_t75" alt="СП 54.13330.2011 Здания жилые многоквартирные. Актуализированная редакция СНиП 31-01-2003" style="width:12.75pt;height:17.25pt"/>
              </w:pic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lastRenderedPageBreak/>
              <w:t>Кухня с электроплитой</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60 м</w:t>
            </w:r>
            <w:r w:rsidRPr="00252F9A">
              <w:rPr>
                <w:rFonts w:ascii="Times New Roman" w:eastAsia="Times New Roman" w:hAnsi="Times New Roman" w:cs="Times New Roman"/>
                <w:color w:val="2D2D2D"/>
                <w:sz w:val="21"/>
                <w:szCs w:val="21"/>
              </w:rPr>
              <w:pict>
                <v:shape id="_x0000_i1062"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с газоиспользующим оборудованием</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100 м</w:t>
            </w:r>
            <w:r w:rsidRPr="00252F9A">
              <w:rPr>
                <w:rFonts w:ascii="Times New Roman" w:eastAsia="Times New Roman" w:hAnsi="Times New Roman" w:cs="Times New Roman"/>
                <w:color w:val="2D2D2D"/>
                <w:sz w:val="21"/>
                <w:szCs w:val="21"/>
              </w:rPr>
              <w:pict>
                <v:shape id="_x0000_i1063"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с теплогенераторами общей теплопроизводительностью до 50 кВт:</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 открытой камерой сгорания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100 м</w:t>
            </w:r>
            <w:r w:rsidRPr="00252F9A">
              <w:rPr>
                <w:rFonts w:ascii="Times New Roman" w:eastAsia="Times New Roman" w:hAnsi="Times New Roman" w:cs="Times New Roman"/>
                <w:color w:val="2D2D2D"/>
                <w:sz w:val="21"/>
                <w:szCs w:val="21"/>
              </w:rPr>
              <w:pict>
                <v:shape id="_x0000_i1064"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 закрытой камерой сгорания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 м</w:t>
            </w:r>
            <w:r w:rsidRPr="00252F9A">
              <w:rPr>
                <w:rFonts w:ascii="Times New Roman" w:eastAsia="Times New Roman" w:hAnsi="Times New Roman" w:cs="Times New Roman"/>
                <w:color w:val="2D2D2D"/>
                <w:sz w:val="21"/>
                <w:szCs w:val="21"/>
              </w:rPr>
              <w:pict>
                <v:shape id="_x0000_i1065"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Ванная, душевая, туалет, совмещенный санузел</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 м</w:t>
            </w:r>
            <w:r w:rsidRPr="00252F9A">
              <w:rPr>
                <w:rFonts w:ascii="Times New Roman" w:eastAsia="Times New Roman" w:hAnsi="Times New Roman" w:cs="Times New Roman"/>
                <w:color w:val="2D2D2D"/>
                <w:sz w:val="21"/>
                <w:szCs w:val="21"/>
              </w:rPr>
              <w:pict>
                <v:shape id="_x0000_i1066"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p>
        </w:tc>
      </w:tr>
      <w:tr w:rsidR="00EC3AC9" w:rsidRPr="00092CA3" w:rsidTr="007C09EB">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Машинное отделение лифта</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 расчету</w:t>
            </w:r>
          </w:p>
        </w:tc>
      </w:tr>
      <w:tr w:rsidR="00EC3AC9" w:rsidRPr="00092CA3" w:rsidTr="007C09EB">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Мусоросборная камера</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r>
      <w:tr w:rsidR="00EC3AC9" w:rsidRPr="00092CA3" w:rsidTr="007C09EB">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 Воздухообмен по кратности следует определять по общему объему квартиры.</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 При установке газовой плиты воздухообмен следует увеличить на 100 м</w:t>
            </w:r>
            <w:r w:rsidRPr="00252F9A">
              <w:rPr>
                <w:rFonts w:ascii="Times New Roman" w:eastAsia="Times New Roman" w:hAnsi="Times New Roman" w:cs="Times New Roman"/>
                <w:color w:val="2D2D2D"/>
                <w:sz w:val="21"/>
                <w:szCs w:val="21"/>
              </w:rPr>
              <w:pict>
                <v:shape id="_x0000_i1067"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szCs w:val="21"/>
              </w:rPr>
              <w:t>/ч.</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Примечание - Кратность воздухообмена в помещениях другого назначения следует назначать по</w:t>
            </w:r>
            <w:r w:rsidRPr="00092CA3">
              <w:rPr>
                <w:rFonts w:ascii="Times New Roman" w:eastAsia="Times New Roman" w:hAnsi="Times New Roman" w:cs="Times New Roman"/>
                <w:color w:val="2D2D2D"/>
                <w:sz w:val="21"/>
              </w:rPr>
              <w:t> </w:t>
            </w:r>
            <w:hyperlink r:id="rId96" w:history="1">
              <w:r w:rsidRPr="00092CA3">
                <w:rPr>
                  <w:rFonts w:ascii="Times New Roman" w:eastAsia="Times New Roman" w:hAnsi="Times New Roman" w:cs="Times New Roman"/>
                  <w:color w:val="00466E"/>
                  <w:sz w:val="21"/>
                  <w:u w:val="single"/>
                </w:rPr>
                <w:t>СНиП 31-06</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и</w:t>
            </w:r>
            <w:r w:rsidRPr="00092CA3">
              <w:rPr>
                <w:rFonts w:ascii="Times New Roman" w:eastAsia="Times New Roman" w:hAnsi="Times New Roman" w:cs="Times New Roman"/>
                <w:color w:val="2D2D2D"/>
                <w:sz w:val="21"/>
              </w:rPr>
              <w:t> </w:t>
            </w:r>
            <w:hyperlink r:id="rId97" w:history="1">
              <w:r w:rsidRPr="00092CA3">
                <w:rPr>
                  <w:rFonts w:ascii="Times New Roman" w:eastAsia="Times New Roman" w:hAnsi="Times New Roman" w:cs="Times New Roman"/>
                  <w:color w:val="00466E"/>
                  <w:sz w:val="21"/>
                  <w:u w:val="single"/>
                </w:rPr>
                <w:t>СП 60.13330</w:t>
              </w:r>
            </w:hyperlink>
            <w:r w:rsidRPr="00092CA3">
              <w:rPr>
                <w:rFonts w:ascii="Times New Roman" w:eastAsia="Times New Roman" w:hAnsi="Times New Roman" w:cs="Times New Roman"/>
                <w:color w:val="2D2D2D"/>
                <w:sz w:val="21"/>
                <w:szCs w:val="21"/>
              </w:rPr>
              <w:t>.</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9.3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 относительную влажность - 50%.</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9.4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w:t>
      </w:r>
      <w:r w:rsidRPr="00092CA3">
        <w:rPr>
          <w:rFonts w:ascii="Arial" w:eastAsia="Times New Roman" w:hAnsi="Arial" w:cs="Arial"/>
          <w:color w:val="2D2D2D"/>
          <w:spacing w:val="2"/>
          <w:sz w:val="21"/>
        </w:rPr>
        <w:t> </w:t>
      </w:r>
      <w:hyperlink r:id="rId98" w:history="1">
        <w:r w:rsidRPr="00092CA3">
          <w:rPr>
            <w:rFonts w:ascii="Arial" w:eastAsia="Times New Roman" w:hAnsi="Arial" w:cs="Arial"/>
            <w:color w:val="00466E"/>
            <w:spacing w:val="2"/>
            <w:sz w:val="21"/>
            <w:u w:val="single"/>
          </w:rPr>
          <w:t>ГОСТ 30494</w:t>
        </w:r>
      </w:hyperlink>
      <w:r w:rsidRPr="00092CA3">
        <w:rPr>
          <w:rFonts w:ascii="Arial" w:eastAsia="Times New Roman" w:hAnsi="Arial" w:cs="Arial"/>
          <w:color w:val="2D2D2D"/>
          <w:spacing w:val="2"/>
          <w:sz w:val="21"/>
          <w:szCs w:val="21"/>
        </w:rPr>
        <w:t>, при расчетных параметрах наружного воздуха для соответствующих районов строительства.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устройстве системы кондиционирования воздуха оптимальные параметры должны обеспечиваться и в теплый период года.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комнат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w:t>
      </w:r>
      <w:r w:rsidRPr="00092CA3">
        <w:rPr>
          <w:rFonts w:ascii="Arial" w:eastAsia="Times New Roman" w:hAnsi="Arial" w:cs="Arial"/>
          <w:color w:val="2D2D2D"/>
          <w:spacing w:val="2"/>
          <w:sz w:val="21"/>
        </w:rPr>
        <w:t> </w:t>
      </w:r>
      <w:hyperlink r:id="rId99" w:history="1">
        <w:r w:rsidRPr="00092CA3">
          <w:rPr>
            <w:rFonts w:ascii="Arial" w:eastAsia="Times New Roman" w:hAnsi="Arial" w:cs="Arial"/>
            <w:color w:val="00466E"/>
            <w:spacing w:val="2"/>
            <w:sz w:val="21"/>
            <w:u w:val="single"/>
          </w:rPr>
          <w:t>СП 50.13330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9.5 Система вентиляции должна поддерживать чистоту (качество) воздуха в помещениях и равномерность его распространения.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Вентиляция может быть: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 естественным притоком и удалением воздуха;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 механическим побуждением притока и удаления воздуха, в том числе совмещенная с воздушным отоплением;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t>комбинированная с естественным притоком и удалением воздуха с частичным использованием механического побуждения.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9.6 В жилых комнатах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Квартиры, проектируемые для III и IV климатических районов, должны быть обеспечены горизонтальным сквозным или угловым проветриванием в пределах площади квартир, а также вертикальным проветриванием через шахты в соответствии с требованиями</w:t>
      </w:r>
      <w:r w:rsidRPr="00092CA3">
        <w:rPr>
          <w:rFonts w:ascii="Arial" w:eastAsia="Times New Roman" w:hAnsi="Arial" w:cs="Arial"/>
          <w:color w:val="2D2D2D"/>
          <w:spacing w:val="2"/>
          <w:sz w:val="21"/>
        </w:rPr>
        <w:t> </w:t>
      </w:r>
      <w:hyperlink r:id="rId100" w:history="1">
        <w:r w:rsidRPr="00092CA3">
          <w:rPr>
            <w:rFonts w:ascii="Arial" w:eastAsia="Times New Roman" w:hAnsi="Arial" w:cs="Arial"/>
            <w:color w:val="00466E"/>
            <w:spacing w:val="2"/>
            <w:sz w:val="21"/>
            <w:u w:val="single"/>
          </w:rPr>
          <w:t>СП 60.13330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9.7 Удаление воздуха следует предусматривать из кухонь, уборных, ванных комнат и, при необходимости, из других комнат квартир, при этом следует предусматривать установку на вытяжных каналах и воздуховодах регулируемых вентиляционных решеток и клапанов.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9.8 Вентиляция встраиваемых помещений общественного назначения, кроме указанных в 4.14, должна быть автономной.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9.9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9.10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sidRPr="00252F9A">
        <w:rPr>
          <w:rFonts w:ascii="Arial" w:eastAsia="Times New Roman" w:hAnsi="Arial" w:cs="Arial"/>
          <w:color w:val="2D2D2D"/>
          <w:spacing w:val="2"/>
          <w:sz w:val="21"/>
          <w:szCs w:val="21"/>
        </w:rPr>
        <w:pict>
          <v:shape id="_x0000_i1068" type="#_x0000_t75" alt="СП 54.13330.2011 Здания жилые многоквартирные. Актуализированная редакция СНиП 31-01-2003" style="width:8.25pt;height:17.25pt"/>
        </w:pict>
      </w:r>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9.11 Продолжительность инсоляции квартир (помещений) жилого дома следует принимать согласно требованиям</w:t>
      </w:r>
      <w:r w:rsidRPr="00092CA3">
        <w:rPr>
          <w:rFonts w:ascii="Arial" w:eastAsia="Times New Roman" w:hAnsi="Arial" w:cs="Arial"/>
          <w:color w:val="2D2D2D"/>
          <w:spacing w:val="2"/>
          <w:sz w:val="21"/>
        </w:rPr>
        <w:t> </w:t>
      </w:r>
      <w:hyperlink r:id="rId101" w:history="1">
        <w:r w:rsidRPr="00092CA3">
          <w:rPr>
            <w:rFonts w:ascii="Arial" w:eastAsia="Times New Roman" w:hAnsi="Arial" w:cs="Arial"/>
            <w:color w:val="00466E"/>
            <w:spacing w:val="2"/>
            <w:sz w:val="21"/>
            <w:u w:val="single"/>
          </w:rPr>
          <w:t>СанПиН 2.2.1/2.1.1.1076</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102" w:history="1">
        <w:r w:rsidRPr="00092CA3">
          <w:rPr>
            <w:rFonts w:ascii="Arial" w:eastAsia="Times New Roman" w:hAnsi="Arial" w:cs="Arial"/>
            <w:color w:val="00466E"/>
            <w:spacing w:val="2"/>
            <w:sz w:val="21"/>
            <w:u w:val="single"/>
          </w:rPr>
          <w:t>СанПиН 2.1.2.2645</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9.12 Естественное освещение должны иметь жилые комнаты и кухни (кроме кухонь-ниш), помещения общественного назначения, встроенные в жилые здания, кроме помещений, размещение которых допускается в подвальных этажах согласно</w:t>
      </w:r>
      <w:r w:rsidRPr="00092CA3">
        <w:rPr>
          <w:rFonts w:ascii="Arial" w:eastAsia="Times New Roman" w:hAnsi="Arial" w:cs="Arial"/>
          <w:color w:val="2D2D2D"/>
          <w:spacing w:val="2"/>
          <w:sz w:val="21"/>
        </w:rPr>
        <w:t> </w:t>
      </w:r>
      <w:hyperlink r:id="rId103" w:history="1">
        <w:r w:rsidRPr="00092CA3">
          <w:rPr>
            <w:rFonts w:ascii="Arial" w:eastAsia="Times New Roman" w:hAnsi="Arial" w:cs="Arial"/>
            <w:color w:val="00466E"/>
            <w:spacing w:val="2"/>
            <w:sz w:val="21"/>
            <w:u w:val="single"/>
          </w:rPr>
          <w:t>СНиП 31-06</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lastRenderedPageBreak/>
        <w:t>9.13 Отношение площади световых проемов к площади пола жилых комнат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9.14 Естественное освещение не нормируется для комнат и помещений, расположенных под антресолью в двухсветных помещениях; постирочных, кладовых, гардеробных, помещений ванных комнат, туалетов, совмещенных санитарных узлов; передних и внутриквартирных коридоров и холлов; приквартирных тамбуров, поэтажных внеквартирных коридоров, вестибюлей и холлов.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9.15 Нормируемые показатели естественного и искусственного освещения различных помещений следует устанавливать в соответствии с</w:t>
      </w:r>
      <w:r w:rsidRPr="00092CA3">
        <w:rPr>
          <w:rFonts w:ascii="Arial" w:eastAsia="Times New Roman" w:hAnsi="Arial" w:cs="Arial"/>
          <w:color w:val="2D2D2D"/>
          <w:spacing w:val="2"/>
          <w:sz w:val="21"/>
        </w:rPr>
        <w:t> </w:t>
      </w:r>
      <w:hyperlink r:id="rId104" w:history="1">
        <w:r w:rsidRPr="00092CA3">
          <w:rPr>
            <w:rFonts w:ascii="Arial" w:eastAsia="Times New Roman" w:hAnsi="Arial" w:cs="Arial"/>
            <w:color w:val="00466E"/>
            <w:spacing w:val="2"/>
            <w:sz w:val="21"/>
            <w:u w:val="single"/>
          </w:rPr>
          <w:t>СП 52.13330</w:t>
        </w:r>
      </w:hyperlink>
      <w:r w:rsidRPr="00092CA3">
        <w:rPr>
          <w:rFonts w:ascii="Arial" w:eastAsia="Times New Roman" w:hAnsi="Arial" w:cs="Arial"/>
          <w:color w:val="2D2D2D"/>
          <w:spacing w:val="2"/>
          <w:sz w:val="21"/>
          <w:szCs w:val="21"/>
        </w:rPr>
        <w:t>. Освещенность в местах входов в здание должна быть не менее 6 лк для горизонтальных поверхностей и не менее 10 лк для вертикальных (до 2 м) поверхностей.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9.16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дополнительное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9.17 В зданиях, проектируемых для строительства в III климатическом районе, световые проемы в жилых комнатах и кухнях, а в IV климатическом подрайоне также в лоджиях, должны быть оборудованы регулируемой солнцезащитой в пределах сектора 200-290°. В двухэтажных зданиях солнцезащиту допускается обеспечивать средствами озеленения.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9.18 Наружные ограждающие конструкции здания должны иметь теплоизоляцию, изоляцию от проникновения наружного холодного воздуха и пароизоляцию от диффузии водяного пара из помещений, обеспечивающие: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требуемую температуру и отсутствие конденсации влаги на внутренних поверхностях конструкций внутри помещений;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предотвращение накопления излишней влаги в конструкциях.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w:t>
      </w:r>
      <w:r w:rsidRPr="00092CA3">
        <w:rPr>
          <w:rFonts w:ascii="Arial" w:eastAsia="Times New Roman" w:hAnsi="Arial" w:cs="Arial"/>
          <w:color w:val="2D2D2D"/>
          <w:spacing w:val="2"/>
          <w:sz w:val="21"/>
        </w:rPr>
        <w:t> </w:t>
      </w:r>
      <w:hyperlink r:id="rId105" w:history="1">
        <w:r w:rsidRPr="00092CA3">
          <w:rPr>
            <w:rFonts w:ascii="Arial" w:eastAsia="Times New Roman" w:hAnsi="Arial" w:cs="Arial"/>
            <w:color w:val="00466E"/>
            <w:spacing w:val="2"/>
            <w:sz w:val="21"/>
            <w:u w:val="single"/>
          </w:rPr>
          <w:t>СП 50.13330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9.19 В I-III климатических районах при всех наружных входах в жилые здания (кроме входов из наружной воздушной зоны в незадымляемую лестничную клетку) следует предусматривать тамбуры глубиной не менее 1,5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t>Двойные тамбуры при входах в жилые здания (кроме входов из наружной воздушной зоны в незадымляемую лестничную клетку) следует проектировать в зависимости от этажности зданий и района их строительства согласно таблице 9.2.</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Таблица 9.2</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610"/>
        <w:gridCol w:w="471"/>
        <w:gridCol w:w="367"/>
        <w:gridCol w:w="335"/>
        <w:gridCol w:w="609"/>
        <w:gridCol w:w="503"/>
        <w:gridCol w:w="2391"/>
        <w:gridCol w:w="725"/>
        <w:gridCol w:w="778"/>
        <w:gridCol w:w="478"/>
        <w:gridCol w:w="2088"/>
      </w:tblGrid>
      <w:tr w:rsidR="00EC3AC9" w:rsidRPr="00092CA3" w:rsidTr="007C09EB">
        <w:trPr>
          <w:trHeight w:val="15"/>
        </w:trPr>
        <w:tc>
          <w:tcPr>
            <w:tcW w:w="73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55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70"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70"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739"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55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314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92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92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554"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587"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646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Средняя температура наиболее холодной пятидневки, °С</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Двойной тамбур в зданиях с числом этажей</w:t>
            </w:r>
          </w:p>
        </w:tc>
      </w:tr>
      <w:tr w:rsidR="00EC3AC9" w:rsidRPr="00092CA3" w:rsidTr="007C09EB">
        <w:tc>
          <w:tcPr>
            <w:tcW w:w="6468"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Минус 20 и выше</w:t>
            </w:r>
          </w:p>
        </w:tc>
        <w:tc>
          <w:tcPr>
            <w:tcW w:w="924" w:type="dxa"/>
            <w:tcBorders>
              <w:top w:val="single" w:sz="6" w:space="0" w:color="000000"/>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16</w:t>
            </w:r>
          </w:p>
        </w:tc>
        <w:tc>
          <w:tcPr>
            <w:tcW w:w="554" w:type="dxa"/>
            <w:tcBorders>
              <w:top w:val="single" w:sz="6" w:space="0" w:color="000000"/>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и</w:t>
            </w: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более</w:t>
            </w:r>
          </w:p>
        </w:tc>
      </w:tr>
      <w:tr w:rsidR="00EC3AC9" w:rsidRPr="00092CA3" w:rsidTr="007C09EB">
        <w:tc>
          <w:tcPr>
            <w:tcW w:w="6468"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Ниже минус 20 до минус 25 включительно</w:t>
            </w:r>
          </w:p>
        </w:tc>
        <w:tc>
          <w:tcPr>
            <w:tcW w:w="924"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12</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r>
      <w:tr w:rsidR="00EC3AC9" w:rsidRPr="00092CA3" w:rsidTr="007C09EB">
        <w:tc>
          <w:tcPr>
            <w:tcW w:w="739"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35</w:t>
            </w:r>
          </w:p>
        </w:tc>
        <w:tc>
          <w:tcPr>
            <w:tcW w:w="3142"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924"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r>
      <w:tr w:rsidR="00EC3AC9" w:rsidRPr="00092CA3" w:rsidTr="007C09EB">
        <w:tc>
          <w:tcPr>
            <w:tcW w:w="739"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35</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739"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w:t>
            </w:r>
          </w:p>
        </w:tc>
        <w:tc>
          <w:tcPr>
            <w:tcW w:w="3142"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924"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r>
      <w:tr w:rsidR="00EC3AC9" w:rsidRPr="00092CA3" w:rsidTr="007C09EB">
        <w:tc>
          <w:tcPr>
            <w:tcW w:w="739"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w:t>
            </w:r>
          </w:p>
        </w:tc>
        <w:tc>
          <w:tcPr>
            <w:tcW w:w="370"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nil"/>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w:t>
            </w:r>
          </w:p>
        </w:tc>
        <w:tc>
          <w:tcPr>
            <w:tcW w:w="554" w:type="dxa"/>
            <w:tcBorders>
              <w:top w:val="nil"/>
              <w:left w:val="nil"/>
              <w:bottom w:val="nil"/>
              <w:right w:val="nil"/>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w:t>
            </w:r>
          </w:p>
        </w:tc>
      </w:tr>
      <w:tr w:rsidR="00EC3AC9" w:rsidRPr="00092CA3" w:rsidTr="007C09EB">
        <w:tc>
          <w:tcPr>
            <w:tcW w:w="1145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Примечания</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1 При непосредственном входе в квартиру двойной тамбур следует проектировать при неотапливаемой лестничной клетке.</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2 В качестве тамбура может быть использована веранда.</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9.20 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9.21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отмостки.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9.22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9.23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9.24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w:t>
      </w:r>
      <w:r w:rsidRPr="00092CA3">
        <w:rPr>
          <w:rFonts w:ascii="Arial" w:eastAsia="Times New Roman" w:hAnsi="Arial" w:cs="Arial"/>
          <w:color w:val="2D2D2D"/>
          <w:spacing w:val="2"/>
          <w:sz w:val="21"/>
        </w:rPr>
        <w:t> </w:t>
      </w:r>
      <w:hyperlink r:id="rId106" w:history="1">
        <w:r w:rsidRPr="00092CA3">
          <w:rPr>
            <w:rFonts w:ascii="Arial" w:eastAsia="Times New Roman" w:hAnsi="Arial" w:cs="Arial"/>
            <w:color w:val="00466E"/>
            <w:spacing w:val="2"/>
            <w:sz w:val="21"/>
            <w:u w:val="single"/>
          </w:rPr>
          <w:t>СП 51.13330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w:t>
      </w:r>
      <w:r w:rsidRPr="00092CA3">
        <w:rPr>
          <w:rFonts w:ascii="Arial" w:eastAsia="Times New Roman" w:hAnsi="Arial" w:cs="Arial"/>
          <w:color w:val="2D2D2D"/>
          <w:spacing w:val="2"/>
          <w:sz w:val="21"/>
        </w:rPr>
        <w:t> </w:t>
      </w:r>
      <w:hyperlink r:id="rId107" w:history="1">
        <w:r w:rsidRPr="00092CA3">
          <w:rPr>
            <w:rFonts w:ascii="Arial" w:eastAsia="Times New Roman" w:hAnsi="Arial" w:cs="Arial"/>
            <w:color w:val="00466E"/>
            <w:spacing w:val="2"/>
            <w:sz w:val="21"/>
            <w:u w:val="single"/>
          </w:rPr>
          <w:t>СН 2.2.4/2.1.8.562</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t>Межквартирные стены и перегородки должны иметь индекс изоляции воздушного шума не ниже 52 дБ.</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9.24а При размещении жилых зданий на территории с повышенным уровнем транспортного шума снижение шума в жилых зданиях следует осуществлять путем применения: специальной шумозащищенной планировки и (или) конструктивно-технических средств шумозащиты, в том числе: наружных ограждающих конструкций и заполнений оконных проемов с повышенными звукоизолирующими свойствами.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9.25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дБА превышать фоновые значения, определяемые при неработающем внутридомовом источнике шума, как в дневное, так и в ночное время.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9.26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мусоросборную камеру, ствол мусопровода и устройство для его очистки и промывки над жилыми комнатами, под ними, а также смежно с ними.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9.26а При устройстве санузлов при спальнях рекомендуется по заданию на проектирование в целях защиты от шума отделять их друг от друга встроенными между ними гардеробными.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9.27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территориальными органами Роспотребнадзора.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9.28 Для удаления сточных вод должна быть предусмотрена система канализации - централизованная или локальная в соответствии с правилами, установленными в</w:t>
      </w:r>
      <w:r w:rsidRPr="00092CA3">
        <w:rPr>
          <w:rFonts w:ascii="Arial" w:eastAsia="Times New Roman" w:hAnsi="Arial" w:cs="Arial"/>
          <w:color w:val="2D2D2D"/>
          <w:spacing w:val="2"/>
          <w:sz w:val="21"/>
        </w:rPr>
        <w:t> </w:t>
      </w:r>
      <w:hyperlink r:id="rId108" w:history="1">
        <w:r w:rsidRPr="00092CA3">
          <w:rPr>
            <w:rFonts w:ascii="Arial" w:eastAsia="Times New Roman" w:hAnsi="Arial" w:cs="Arial"/>
            <w:color w:val="00466E"/>
            <w:spacing w:val="2"/>
            <w:sz w:val="21"/>
            <w:u w:val="single"/>
          </w:rPr>
          <w:t>СП 30.13330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Сточные воды должны удаляться без загрязнения территории и водоносных горизонтов.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9.29 Устройства для сбора и удаления твердых бытовых отходов и отходов от эксплуатации встроенных в жилое здание помещений общественного назначения, должны быть выполнены в соответствии с правилами эксплуатации жилищного фонда, принятыми органами местного самоуправления.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9.30 Необходимость устройства мусоропровода в жилых домах определяется заказчиком по согласованию с органами местного самоуправления и с учетом принятой в населенном пункте системой мусороудаления. Устройство мусоропровода обязательно в </w:t>
      </w:r>
      <w:r w:rsidRPr="00092CA3">
        <w:rPr>
          <w:rFonts w:ascii="Arial" w:eastAsia="Times New Roman" w:hAnsi="Arial" w:cs="Arial"/>
          <w:color w:val="2D2D2D"/>
          <w:spacing w:val="2"/>
          <w:sz w:val="21"/>
          <w:szCs w:val="21"/>
        </w:rPr>
        <w:lastRenderedPageBreak/>
        <w:t>специализированных домах для инвалидов и для престарелых.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w:t>
      </w:r>
      <w:r w:rsidRPr="00092CA3">
        <w:rPr>
          <w:rFonts w:ascii="Arial" w:eastAsia="Times New Roman" w:hAnsi="Arial" w:cs="Arial"/>
          <w:color w:val="2D2D2D"/>
          <w:spacing w:val="2"/>
          <w:sz w:val="21"/>
        </w:rPr>
        <w:t> </w:t>
      </w:r>
      <w:hyperlink r:id="rId109" w:history="1">
        <w:r w:rsidRPr="00092CA3">
          <w:rPr>
            <w:rFonts w:ascii="Arial" w:eastAsia="Times New Roman" w:hAnsi="Arial" w:cs="Arial"/>
            <w:color w:val="00466E"/>
            <w:spacing w:val="2"/>
            <w:sz w:val="21"/>
            <w:u w:val="single"/>
          </w:rPr>
          <w:t>СанПиН 42-128-4690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Ствол мусоропровода должен быть воздухонепроницаемым, звукоизолированным от строительных конструкций и не должен примыкать к жилым комнатам.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9.31 Этажи жилые (кроме блокированных зданий) и этажи с помещениями для детских дошкольных и лечебно-профилактических учреждений должны отделяться от автостоянки техническим этажом или этажом с нежилыми помещениями для защиты от проникновения выхлопных газов и сверхнормативных уровней шума.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9.32 В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9.33 При устройстве эксплуатируемой кровли в многоквартирном жилом здании (кроме блокированного) рекомендуется в целях защиты от шума предусматривать технический чердак и при необходимости другие шумозащитные мероприятия.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9.34 Для снижения поступления радиации (радона) от грунта следует герметизировать перекрытие между подвальным или цокольным и первым этажом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10 Долговечность и ремонтопригодность</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10.1 Несущие конструкции здания должны сохранять свои свойства в соответствии с требованиями настоящего свода правил в течение предполагаемого срока службы, который может быть установлен в задании на проектирование.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10.2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w:t>
      </w:r>
      <w:r w:rsidRPr="00092CA3">
        <w:rPr>
          <w:rFonts w:ascii="Arial" w:eastAsia="Times New Roman" w:hAnsi="Arial" w:cs="Arial"/>
          <w:color w:val="2D2D2D"/>
          <w:spacing w:val="2"/>
          <w:sz w:val="21"/>
        </w:rPr>
        <w:t> </w:t>
      </w:r>
      <w:hyperlink r:id="rId110" w:history="1">
        <w:r w:rsidRPr="00092CA3">
          <w:rPr>
            <w:rFonts w:ascii="Arial" w:eastAsia="Times New Roman" w:hAnsi="Arial" w:cs="Arial"/>
            <w:color w:val="00466E"/>
            <w:spacing w:val="2"/>
            <w:sz w:val="21"/>
            <w:u w:val="single"/>
          </w:rPr>
          <w:t>ГОСТ 27751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и сводов правил на строительные конструкции из соответствующих материалов.</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10.3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 xml:space="preserve">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w:t>
      </w:r>
      <w:r w:rsidRPr="00092CA3">
        <w:rPr>
          <w:rFonts w:ascii="Arial" w:eastAsia="Times New Roman" w:hAnsi="Arial" w:cs="Arial"/>
          <w:color w:val="2D2D2D"/>
          <w:spacing w:val="2"/>
          <w:sz w:val="21"/>
          <w:szCs w:val="21"/>
        </w:rPr>
        <w:lastRenderedPageBreak/>
        <w:t>эксплуатацию.</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w:t>
      </w:r>
      <w:r w:rsidRPr="00092CA3">
        <w:rPr>
          <w:rFonts w:ascii="Arial" w:eastAsia="Times New Roman" w:hAnsi="Arial" w:cs="Arial"/>
          <w:color w:val="2D2D2D"/>
          <w:spacing w:val="2"/>
          <w:sz w:val="21"/>
        </w:rPr>
        <w:t> </w:t>
      </w:r>
      <w:hyperlink r:id="rId111" w:history="1">
        <w:r w:rsidRPr="00092CA3">
          <w:rPr>
            <w:rFonts w:ascii="Arial" w:eastAsia="Times New Roman" w:hAnsi="Arial" w:cs="Arial"/>
            <w:color w:val="00466E"/>
            <w:spacing w:val="2"/>
            <w:sz w:val="21"/>
            <w:u w:val="single"/>
          </w:rPr>
          <w:t>СП 28.13330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со сводами правил.</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10.6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10.7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сводах правил по различным инженерным сетям.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11 Энергосбережение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11.1 Здание в соответствии с требованиями</w:t>
      </w:r>
      <w:r w:rsidRPr="00092CA3">
        <w:rPr>
          <w:rFonts w:ascii="Arial" w:eastAsia="Times New Roman" w:hAnsi="Arial" w:cs="Arial"/>
          <w:color w:val="2D2D2D"/>
          <w:spacing w:val="2"/>
          <w:sz w:val="21"/>
        </w:rPr>
        <w:t> </w:t>
      </w:r>
      <w:hyperlink r:id="rId112" w:history="1">
        <w:r w:rsidRPr="00092CA3">
          <w:rPr>
            <w:rFonts w:ascii="Arial" w:eastAsia="Times New Roman" w:hAnsi="Arial" w:cs="Arial"/>
            <w:color w:val="00466E"/>
            <w:spacing w:val="2"/>
            <w:sz w:val="21"/>
            <w:u w:val="single"/>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 xml:space="preserve">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w:t>
      </w:r>
      <w:r w:rsidRPr="00092CA3">
        <w:rPr>
          <w:rFonts w:ascii="Arial" w:eastAsia="Times New Roman" w:hAnsi="Arial" w:cs="Arial"/>
          <w:color w:val="2D2D2D"/>
          <w:spacing w:val="2"/>
          <w:sz w:val="21"/>
          <w:szCs w:val="21"/>
        </w:rPr>
        <w:lastRenderedPageBreak/>
        <w:t>обеспечивалось эффективное и экономное расходование энергетических ресурсов при его эксплуатации.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11.2 Соблюдение требований сводов правил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11.3 При оценке энергоэффективности здания по теплотехническим характеристикам его строительных конструкций и инженерных систем требования настоящего свода правил считаются выполненными при следующих условиях: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 приведенное сопротивление теплопередаче и воздухопроницаемость ограждающих конструкций не ниже требуемых по</w:t>
      </w:r>
      <w:r w:rsidRPr="00092CA3">
        <w:rPr>
          <w:rFonts w:ascii="Arial" w:eastAsia="Times New Roman" w:hAnsi="Arial" w:cs="Arial"/>
          <w:color w:val="2D2D2D"/>
          <w:spacing w:val="2"/>
          <w:sz w:val="21"/>
        </w:rPr>
        <w:t> </w:t>
      </w:r>
      <w:hyperlink r:id="rId113" w:history="1">
        <w:r w:rsidRPr="00092CA3">
          <w:rPr>
            <w:rFonts w:ascii="Arial" w:eastAsia="Times New Roman" w:hAnsi="Arial" w:cs="Arial"/>
            <w:color w:val="00466E"/>
            <w:spacing w:val="2"/>
            <w:sz w:val="21"/>
            <w:u w:val="single"/>
          </w:rPr>
          <w:t>СП 50.13330</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2) системы отопления, вентиляции, кондиционирования воздуха и горячего водоснабжения имеют автоматическое или ручное регулирование;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11.4 При оценке энергоэффективности здания по комплексному показателю удельного расхода энергии на его отопление и вентиляцию требования настоящего свода правил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11.5 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наиболее компактные объемно-планировочные решения зданий; в том числе способствующие сокращению площади поверхности наружных стен, увеличению ширины корпуса здания и др.;</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ориентацию здания и его помещений по отношению к странам света с учетом преобладающих направлений холодного ветра и потоков солнечной радиации;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применение эффективного инженерного оборудования соответствующего номенклатурного ряда с повышенным КПД;</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утилизацию теплоты отходящего воздуха и сточных вод, использование возобновляемых источников энергии (солнечной, ветра и т.д.).</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 xml:space="preserve">Если в результате проведения указанных мероприятий условия 11.4 обеспечиваются при </w:t>
      </w:r>
      <w:r w:rsidRPr="00092CA3">
        <w:rPr>
          <w:rFonts w:ascii="Arial" w:eastAsia="Times New Roman" w:hAnsi="Arial" w:cs="Arial"/>
          <w:color w:val="2D2D2D"/>
          <w:spacing w:val="2"/>
          <w:sz w:val="21"/>
          <w:szCs w:val="21"/>
        </w:rPr>
        <w:lastRenderedPageBreak/>
        <w:t>меньших значениях сопротивления теплопередаче ограждающих конструкций, чем требуется по</w:t>
      </w:r>
      <w:r w:rsidRPr="00092CA3">
        <w:rPr>
          <w:rFonts w:ascii="Arial" w:eastAsia="Times New Roman" w:hAnsi="Arial" w:cs="Arial"/>
          <w:color w:val="2D2D2D"/>
          <w:spacing w:val="2"/>
          <w:sz w:val="21"/>
        </w:rPr>
        <w:t> </w:t>
      </w:r>
      <w:hyperlink r:id="rId114" w:history="1">
        <w:r w:rsidRPr="00092CA3">
          <w:rPr>
            <w:rFonts w:ascii="Arial" w:eastAsia="Times New Roman" w:hAnsi="Arial" w:cs="Arial"/>
            <w:color w:val="00466E"/>
            <w:spacing w:val="2"/>
            <w:sz w:val="21"/>
            <w:u w:val="single"/>
          </w:rPr>
          <w:t>СП 50.13330</w:t>
        </w:r>
      </w:hyperlink>
      <w:r w:rsidRPr="00092CA3">
        <w:rPr>
          <w:rFonts w:ascii="Arial" w:eastAsia="Times New Roman" w:hAnsi="Arial" w:cs="Arial"/>
          <w:color w:val="2D2D2D"/>
          <w:spacing w:val="2"/>
          <w:sz w:val="21"/>
          <w:szCs w:val="21"/>
        </w:rPr>
        <w:t>, то показатели сопротивления теплопередаче стен допускается снижать по сравнению с установленными нормами.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Теплотехнические характеристики здания и класс энергоэффективности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11.6 С целью контроля энергоэффективности здания по нормативным показателям проектная документация должна содержать раздел "Мероприятия по обеспечению соблюдения требований энергоэффективности и требований оснащенности зданий, строений и сооружений приборами учета используемых энергетических ресурсов". Этот раздел должен содержать перечень мероприятий по обеспечению соблюдения установленных требований энергетической эффективности, обоснование выбора оптимальных архитектурных, конструктивных и инженерно-технических решений; перечень требований энергетической эффективности, которым здание должно соответствовать при вводе в эксплуатацию.</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Приложение А (обязательное). Нормативные документы</w:t>
      </w:r>
    </w:p>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Приложение А</w:t>
      </w:r>
      <w:r w:rsidRPr="00092CA3">
        <w:rPr>
          <w:rFonts w:ascii="Arial" w:eastAsia="Times New Roman" w:hAnsi="Arial" w:cs="Arial"/>
          <w:color w:val="2D2D2D"/>
          <w:spacing w:val="2"/>
          <w:sz w:val="21"/>
          <w:szCs w:val="21"/>
        </w:rPr>
        <w:br/>
        <w:t>(обязательное)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В настоящем документе использованы ссылки на следующие нормативные документы: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15" w:history="1">
        <w:r w:rsidRPr="00092CA3">
          <w:rPr>
            <w:rFonts w:ascii="Arial" w:eastAsia="Times New Roman" w:hAnsi="Arial" w:cs="Arial"/>
            <w:color w:val="00466E"/>
            <w:spacing w:val="2"/>
            <w:sz w:val="21"/>
            <w:u w:val="single"/>
          </w:rPr>
          <w:t>Градостроительный кодекс Российской Федерации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16" w:history="1">
        <w:r w:rsidRPr="00092CA3">
          <w:rPr>
            <w:rFonts w:ascii="Arial" w:eastAsia="Times New Roman" w:hAnsi="Arial" w:cs="Arial"/>
            <w:color w:val="00466E"/>
            <w:spacing w:val="2"/>
            <w:sz w:val="21"/>
            <w:u w:val="single"/>
          </w:rPr>
          <w:t>Жилищный кодекс Российской Федерации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17" w:history="1">
        <w:r w:rsidRPr="00092CA3">
          <w:rPr>
            <w:rFonts w:ascii="Arial" w:eastAsia="Times New Roman" w:hAnsi="Arial" w:cs="Arial"/>
            <w:color w:val="00466E"/>
            <w:spacing w:val="2"/>
            <w:sz w:val="21"/>
            <w:u w:val="single"/>
          </w:rPr>
          <w:t>Федеральный закон от 30 декабря 2002 г. N 184-ФЗ "О техническом регулировании"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18" w:history="1">
        <w:r w:rsidRPr="00092CA3">
          <w:rPr>
            <w:rFonts w:ascii="Arial" w:eastAsia="Times New Roman" w:hAnsi="Arial" w:cs="Arial"/>
            <w:color w:val="00466E"/>
            <w:spacing w:val="2"/>
            <w:sz w:val="21"/>
            <w:u w:val="single"/>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19" w:history="1">
        <w:r w:rsidRPr="00092CA3">
          <w:rPr>
            <w:rFonts w:ascii="Arial" w:eastAsia="Times New Roman" w:hAnsi="Arial" w:cs="Arial"/>
            <w:color w:val="00466E"/>
            <w:spacing w:val="2"/>
            <w:sz w:val="21"/>
            <w:u w:val="single"/>
          </w:rPr>
          <w:t>Федеральный закон от 22 июля 2008 г. N 123-ФЗ "Технический регламент о требованиях пожарной безопасности"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20" w:history="1">
        <w:r w:rsidRPr="00092CA3">
          <w:rPr>
            <w:rFonts w:ascii="Arial" w:eastAsia="Times New Roman" w:hAnsi="Arial" w:cs="Arial"/>
            <w:color w:val="00466E"/>
            <w:spacing w:val="2"/>
            <w:sz w:val="21"/>
            <w:u w:val="single"/>
          </w:rPr>
          <w:t>Федеральный закон от 30 декабря 2009 г. N 384-ФЗ "Технический регламент о безопасности зданий и сооружений"</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21" w:history="1">
        <w:r w:rsidRPr="00092CA3">
          <w:rPr>
            <w:rFonts w:ascii="Arial" w:eastAsia="Times New Roman" w:hAnsi="Arial" w:cs="Arial"/>
            <w:color w:val="00466E"/>
            <w:spacing w:val="2"/>
            <w:sz w:val="21"/>
            <w:u w:val="single"/>
          </w:rPr>
          <w:t>СП 20.13330.2011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2.01.07-85* Нагрузки и воздействия"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22" w:history="1">
        <w:r w:rsidRPr="00092CA3">
          <w:rPr>
            <w:rFonts w:ascii="Arial" w:eastAsia="Times New Roman" w:hAnsi="Arial" w:cs="Arial"/>
            <w:color w:val="00466E"/>
            <w:spacing w:val="2"/>
            <w:sz w:val="21"/>
            <w:u w:val="single"/>
          </w:rPr>
          <w:t>СП 22.13330.2011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2.02.01-83* Основания зданий и сооружений"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r>
      <w:hyperlink r:id="rId123" w:history="1">
        <w:r w:rsidRPr="00092CA3">
          <w:rPr>
            <w:rFonts w:ascii="Arial" w:eastAsia="Times New Roman" w:hAnsi="Arial" w:cs="Arial"/>
            <w:color w:val="00466E"/>
            <w:spacing w:val="2"/>
            <w:sz w:val="21"/>
            <w:u w:val="single"/>
          </w:rPr>
          <w:t>СП 24.13330.2011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2.02.03-85 Свайные фундаменты"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25.13330.2010</w:t>
      </w:r>
      <w:r w:rsidRPr="00252F9A">
        <w:rPr>
          <w:rFonts w:ascii="Arial" w:eastAsia="Times New Roman" w:hAnsi="Arial" w:cs="Arial"/>
          <w:color w:val="2D2D2D"/>
          <w:spacing w:val="2"/>
          <w:sz w:val="21"/>
          <w:szCs w:val="21"/>
        </w:rPr>
        <w:pict>
          <v:shape id="_x0000_i1069"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2.02.04-88 Основания и фундаменты на вечномерзлых грунтах"</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70"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24" w:history="1">
        <w:r w:rsidRPr="00092CA3">
          <w:rPr>
            <w:rFonts w:ascii="Arial" w:eastAsia="Times New Roman" w:hAnsi="Arial" w:cs="Arial"/>
            <w:color w:val="00466E"/>
            <w:spacing w:val="2"/>
            <w:sz w:val="21"/>
            <w:u w:val="single"/>
          </w:rPr>
          <w:t>СП 25.13330.2012</w:t>
        </w:r>
      </w:hyperlink>
      <w:r w:rsidRPr="00092CA3">
        <w:rPr>
          <w:rFonts w:ascii="Arial" w:eastAsia="Times New Roman" w:hAnsi="Arial" w:cs="Arial"/>
          <w:color w:val="2D2D2D"/>
          <w:spacing w:val="2"/>
          <w:sz w:val="21"/>
          <w:szCs w:val="21"/>
        </w:rPr>
        <w:t>. -</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Примечание изготовителя базы данных.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28.13330.2010</w:t>
      </w:r>
      <w:r w:rsidRPr="00252F9A">
        <w:rPr>
          <w:rFonts w:ascii="Arial" w:eastAsia="Times New Roman" w:hAnsi="Arial" w:cs="Arial"/>
          <w:color w:val="2D2D2D"/>
          <w:spacing w:val="2"/>
          <w:sz w:val="21"/>
          <w:szCs w:val="21"/>
        </w:rPr>
        <w:pict>
          <v:shape id="_x0000_i1071"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2.03.11-85 Защита строительных конструкций от коррозии"</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72"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25" w:history="1">
        <w:r w:rsidRPr="00092CA3">
          <w:rPr>
            <w:rFonts w:ascii="Arial" w:eastAsia="Times New Roman" w:hAnsi="Arial" w:cs="Arial"/>
            <w:color w:val="00466E"/>
            <w:spacing w:val="2"/>
            <w:sz w:val="21"/>
            <w:u w:val="single"/>
          </w:rPr>
          <w:t>СП 28.13330.2012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30.13330.2010</w:t>
      </w:r>
      <w:r w:rsidRPr="00252F9A">
        <w:rPr>
          <w:rFonts w:ascii="Arial" w:eastAsia="Times New Roman" w:hAnsi="Arial" w:cs="Arial"/>
          <w:color w:val="2D2D2D"/>
          <w:spacing w:val="2"/>
          <w:sz w:val="21"/>
          <w:szCs w:val="21"/>
        </w:rPr>
        <w:pict>
          <v:shape id="_x0000_i1073"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2.04.01-85 Внутренний водопровод и канализация зданий"</w:t>
      </w:r>
      <w:r w:rsidRPr="00092CA3">
        <w:rPr>
          <w:rFonts w:ascii="Arial" w:eastAsia="Times New Roman" w:hAnsi="Arial" w:cs="Arial"/>
          <w:color w:val="2D2D2D"/>
          <w:spacing w:val="2"/>
          <w:sz w:val="21"/>
          <w:szCs w:val="21"/>
        </w:rPr>
        <w:br/>
        <w:t>_________________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74"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26" w:history="1">
        <w:r w:rsidRPr="00092CA3">
          <w:rPr>
            <w:rFonts w:ascii="Arial" w:eastAsia="Times New Roman" w:hAnsi="Arial" w:cs="Arial"/>
            <w:color w:val="00466E"/>
            <w:spacing w:val="2"/>
            <w:sz w:val="21"/>
            <w:u w:val="single"/>
          </w:rPr>
          <w:t>СП 30.13330.2012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31.13330.2010</w:t>
      </w:r>
      <w:r w:rsidRPr="00252F9A">
        <w:rPr>
          <w:rFonts w:ascii="Arial" w:eastAsia="Times New Roman" w:hAnsi="Arial" w:cs="Arial"/>
          <w:color w:val="2D2D2D"/>
          <w:spacing w:val="2"/>
          <w:sz w:val="21"/>
          <w:szCs w:val="21"/>
        </w:rPr>
        <w:pict>
          <v:shape id="_x0000_i1075"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2.04.02-84* Водоснабжение. Наружные сети и сооружения"</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76"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27" w:history="1">
        <w:r w:rsidRPr="00092CA3">
          <w:rPr>
            <w:rFonts w:ascii="Arial" w:eastAsia="Times New Roman" w:hAnsi="Arial" w:cs="Arial"/>
            <w:color w:val="00466E"/>
            <w:spacing w:val="2"/>
            <w:sz w:val="21"/>
            <w:u w:val="single"/>
          </w:rPr>
          <w:t>СП 31.13330.2012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28" w:history="1">
        <w:r w:rsidRPr="00092CA3">
          <w:rPr>
            <w:rFonts w:ascii="Arial" w:eastAsia="Times New Roman" w:hAnsi="Arial" w:cs="Arial"/>
            <w:color w:val="00466E"/>
            <w:spacing w:val="2"/>
            <w:sz w:val="21"/>
            <w:u w:val="single"/>
          </w:rPr>
          <w:t>СП 42.13330.2011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2.07.01-89* Градостроительство. Планировка и застройка городских и сельских поселений"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29" w:history="1">
        <w:r w:rsidRPr="00092CA3">
          <w:rPr>
            <w:rFonts w:ascii="Arial" w:eastAsia="Times New Roman" w:hAnsi="Arial" w:cs="Arial"/>
            <w:color w:val="00466E"/>
            <w:spacing w:val="2"/>
            <w:sz w:val="21"/>
            <w:u w:val="single"/>
          </w:rPr>
          <w:t>СНиП 3.05.06-85</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Электротехнические устройства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50.13330.2010</w:t>
      </w:r>
      <w:r w:rsidRPr="00252F9A">
        <w:rPr>
          <w:rFonts w:ascii="Arial" w:eastAsia="Times New Roman" w:hAnsi="Arial" w:cs="Arial"/>
          <w:color w:val="2D2D2D"/>
          <w:spacing w:val="2"/>
          <w:sz w:val="21"/>
          <w:szCs w:val="21"/>
        </w:rPr>
        <w:pict>
          <v:shape id="_x0000_i1077"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23-02-2003 Тепловая защита зданий"</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78"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30" w:history="1">
        <w:r w:rsidRPr="00092CA3">
          <w:rPr>
            <w:rFonts w:ascii="Arial" w:eastAsia="Times New Roman" w:hAnsi="Arial" w:cs="Arial"/>
            <w:color w:val="00466E"/>
            <w:spacing w:val="2"/>
            <w:sz w:val="21"/>
            <w:u w:val="single"/>
          </w:rPr>
          <w:t>СП 50.13330.2012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31" w:history="1">
        <w:r w:rsidRPr="00092CA3">
          <w:rPr>
            <w:rFonts w:ascii="Arial" w:eastAsia="Times New Roman" w:hAnsi="Arial" w:cs="Arial"/>
            <w:color w:val="00466E"/>
            <w:spacing w:val="2"/>
            <w:sz w:val="21"/>
            <w:u w:val="single"/>
          </w:rPr>
          <w:t>СП 51.13330.2011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23-03-2003 Защита от шума"</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hyperlink r:id="rId132" w:history="1">
        <w:r w:rsidRPr="00092CA3">
          <w:rPr>
            <w:rFonts w:ascii="Arial" w:eastAsia="Times New Roman" w:hAnsi="Arial" w:cs="Arial"/>
            <w:color w:val="00466E"/>
            <w:spacing w:val="2"/>
            <w:sz w:val="21"/>
            <w:u w:val="single"/>
          </w:rPr>
          <w:t>СП 52.13330.2011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23-05-95 Естественное и искусственное освещение"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33" w:history="1">
        <w:r w:rsidRPr="00092CA3">
          <w:rPr>
            <w:rFonts w:ascii="Arial" w:eastAsia="Times New Roman" w:hAnsi="Arial" w:cs="Arial"/>
            <w:color w:val="00466E"/>
            <w:spacing w:val="2"/>
            <w:sz w:val="21"/>
            <w:u w:val="single"/>
          </w:rPr>
          <w:t>СП 55.13330.2011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31-02-2001 Дома жилые одноквартирные"</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hyperlink r:id="rId134" w:history="1">
        <w:r w:rsidRPr="00092CA3">
          <w:rPr>
            <w:rFonts w:ascii="Arial" w:eastAsia="Times New Roman" w:hAnsi="Arial" w:cs="Arial"/>
            <w:color w:val="00466E"/>
            <w:spacing w:val="2"/>
            <w:sz w:val="21"/>
            <w:u w:val="single"/>
          </w:rPr>
          <w:t>СНиП 31-06-2009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Общественные здания и сооружения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СП 59.13330.2010</w:t>
      </w:r>
      <w:r w:rsidRPr="00252F9A">
        <w:rPr>
          <w:rFonts w:ascii="Arial" w:eastAsia="Times New Roman" w:hAnsi="Arial" w:cs="Arial"/>
          <w:color w:val="2D2D2D"/>
          <w:spacing w:val="2"/>
          <w:sz w:val="21"/>
          <w:szCs w:val="21"/>
        </w:rPr>
        <w:pict>
          <v:shape id="_x0000_i1079"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35-01-2001 Доступность зданий и сооружений для маломобильных групп населения</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lastRenderedPageBreak/>
        <w:pict>
          <v:shape id="_x0000_i1080"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35" w:history="1">
        <w:r w:rsidRPr="00092CA3">
          <w:rPr>
            <w:rFonts w:ascii="Arial" w:eastAsia="Times New Roman" w:hAnsi="Arial" w:cs="Arial"/>
            <w:color w:val="00466E"/>
            <w:spacing w:val="2"/>
            <w:sz w:val="21"/>
            <w:u w:val="single"/>
          </w:rPr>
          <w:t>СП 59.13330.2012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СП 60.13330.2010</w:t>
      </w:r>
      <w:r w:rsidRPr="00252F9A">
        <w:rPr>
          <w:rFonts w:ascii="Arial" w:eastAsia="Times New Roman" w:hAnsi="Arial" w:cs="Arial"/>
          <w:color w:val="2D2D2D"/>
          <w:spacing w:val="2"/>
          <w:sz w:val="21"/>
          <w:szCs w:val="21"/>
        </w:rPr>
        <w:pict>
          <v:shape id="_x0000_i1081"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41-01-2003 Отопление, вентиляция и кондиционирование"</w:t>
      </w:r>
      <w:r w:rsidRPr="00092CA3">
        <w:rPr>
          <w:rFonts w:ascii="Arial" w:eastAsia="Times New Roman" w:hAnsi="Arial" w:cs="Arial"/>
          <w:color w:val="2D2D2D"/>
          <w:spacing w:val="2"/>
          <w:sz w:val="21"/>
          <w:szCs w:val="21"/>
        </w:rPr>
        <w:b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82"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действует</w:t>
      </w:r>
      <w:r w:rsidRPr="00092CA3">
        <w:rPr>
          <w:rFonts w:ascii="Arial" w:eastAsia="Times New Roman" w:hAnsi="Arial" w:cs="Arial"/>
          <w:color w:val="2D2D2D"/>
          <w:spacing w:val="2"/>
          <w:sz w:val="21"/>
        </w:rPr>
        <w:t> </w:t>
      </w:r>
      <w:hyperlink r:id="rId136" w:history="1">
        <w:r w:rsidRPr="00092CA3">
          <w:rPr>
            <w:rFonts w:ascii="Arial" w:eastAsia="Times New Roman" w:hAnsi="Arial" w:cs="Arial"/>
            <w:color w:val="00466E"/>
            <w:spacing w:val="2"/>
            <w:sz w:val="21"/>
            <w:u w:val="single"/>
          </w:rPr>
          <w:t>СП 60.13330.2012</w:t>
        </w:r>
      </w:hyperlink>
      <w:r w:rsidRPr="00092CA3">
        <w:rPr>
          <w:rFonts w:ascii="Arial" w:eastAsia="Times New Roman" w:hAnsi="Arial" w:cs="Arial"/>
          <w:color w:val="2D2D2D"/>
          <w:spacing w:val="2"/>
          <w:sz w:val="21"/>
          <w:szCs w:val="21"/>
        </w:rPr>
        <w:t>. - Примечание изготовителя базы данных.</w:t>
      </w:r>
      <w:r w:rsidRPr="00092CA3">
        <w:rPr>
          <w:rFonts w:ascii="Arial" w:eastAsia="Times New Roman" w:hAnsi="Arial" w:cs="Arial"/>
          <w:color w:val="2D2D2D"/>
          <w:spacing w:val="2"/>
          <w:sz w:val="21"/>
        </w:rPr>
        <w:t> </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hyperlink r:id="rId137" w:history="1">
        <w:r w:rsidRPr="00092CA3">
          <w:rPr>
            <w:rFonts w:ascii="Arial" w:eastAsia="Times New Roman" w:hAnsi="Arial" w:cs="Arial"/>
            <w:color w:val="00466E"/>
            <w:spacing w:val="2"/>
            <w:sz w:val="21"/>
            <w:u w:val="single"/>
          </w:rPr>
          <w:t>СП 62.13330.2011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42-01-2002 Газораспределительные системы"</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hyperlink r:id="rId138" w:history="1">
        <w:r w:rsidRPr="00092CA3">
          <w:rPr>
            <w:rFonts w:ascii="Arial" w:eastAsia="Times New Roman" w:hAnsi="Arial" w:cs="Arial"/>
            <w:color w:val="00466E"/>
            <w:spacing w:val="2"/>
            <w:sz w:val="21"/>
            <w:u w:val="single"/>
          </w:rPr>
          <w:t>СП 14.13330.2011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II-7-81* Строительство в сейсмических районах"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39" w:history="1">
        <w:r w:rsidRPr="00092CA3">
          <w:rPr>
            <w:rFonts w:ascii="Arial" w:eastAsia="Times New Roman" w:hAnsi="Arial" w:cs="Arial"/>
            <w:color w:val="00466E"/>
            <w:spacing w:val="2"/>
            <w:sz w:val="21"/>
            <w:u w:val="single"/>
          </w:rPr>
          <w:t>СНиП II-11-77*</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Защитные сооружения гражданской обороны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0" w:history="1">
        <w:r w:rsidRPr="00092CA3">
          <w:rPr>
            <w:rFonts w:ascii="Arial" w:eastAsia="Times New Roman" w:hAnsi="Arial" w:cs="Arial"/>
            <w:color w:val="00466E"/>
            <w:spacing w:val="2"/>
            <w:sz w:val="21"/>
            <w:u w:val="single"/>
          </w:rPr>
          <w:t>СП 17.13330.2011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"СНиП II-26-76 Кровли"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1" w:history="1">
        <w:r w:rsidRPr="00092CA3">
          <w:rPr>
            <w:rFonts w:ascii="Arial" w:eastAsia="Times New Roman" w:hAnsi="Arial" w:cs="Arial"/>
            <w:color w:val="00466E"/>
            <w:spacing w:val="2"/>
            <w:sz w:val="21"/>
            <w:u w:val="single"/>
          </w:rPr>
          <w:t>ГОСТ 25772-83</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Ограждения лестниц, балконов и крыш стальные. Общие технические условия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2" w:history="1">
        <w:r w:rsidRPr="00092CA3">
          <w:rPr>
            <w:rFonts w:ascii="Arial" w:eastAsia="Times New Roman" w:hAnsi="Arial" w:cs="Arial"/>
            <w:color w:val="00466E"/>
            <w:spacing w:val="2"/>
            <w:sz w:val="21"/>
            <w:u w:val="single"/>
          </w:rPr>
          <w:t>ГОСТ 27751-88</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Надежность строительных конструкций и оснований. Основные положения по расчету</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3" w:history="1">
        <w:r w:rsidRPr="00092CA3">
          <w:rPr>
            <w:rFonts w:ascii="Arial" w:eastAsia="Times New Roman" w:hAnsi="Arial" w:cs="Arial"/>
            <w:color w:val="00466E"/>
            <w:spacing w:val="2"/>
            <w:sz w:val="21"/>
            <w:u w:val="single"/>
          </w:rPr>
          <w:t>ГОСТ 30494-96</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Здания жилые и общественные. Параметры микроклимата в помещениях</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4" w:history="1">
        <w:r w:rsidRPr="00092CA3">
          <w:rPr>
            <w:rFonts w:ascii="Arial" w:eastAsia="Times New Roman" w:hAnsi="Arial" w:cs="Arial"/>
            <w:color w:val="00466E"/>
            <w:spacing w:val="2"/>
            <w:sz w:val="21"/>
            <w:u w:val="single"/>
          </w:rPr>
          <w:t>ГОСТ Р 51630-2000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Платформы подъемные с вертикальным и наклонным перемещением для инвалидов. Технические требования доступности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5" w:history="1">
        <w:r w:rsidRPr="00092CA3">
          <w:rPr>
            <w:rFonts w:ascii="Arial" w:eastAsia="Times New Roman" w:hAnsi="Arial" w:cs="Arial"/>
            <w:color w:val="00466E"/>
            <w:spacing w:val="2"/>
            <w:sz w:val="21"/>
            <w:u w:val="single"/>
          </w:rPr>
          <w:t>ГОСТ Р 51631-2008</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Лифты пассажирские. Технические требования доступности, включая доступность для инвалидов и других маломобильных групп населения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6" w:history="1">
        <w:r w:rsidRPr="00092CA3">
          <w:rPr>
            <w:rFonts w:ascii="Arial" w:eastAsia="Times New Roman" w:hAnsi="Arial" w:cs="Arial"/>
            <w:color w:val="00466E"/>
            <w:spacing w:val="2"/>
            <w:sz w:val="21"/>
            <w:u w:val="single"/>
          </w:rPr>
          <w:t>ГОСТ Р 53296-2009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Установка лифтов для пожарных в зданиях и сооружениях. Требования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7" w:history="1">
        <w:r w:rsidRPr="00092CA3">
          <w:rPr>
            <w:rFonts w:ascii="Arial" w:eastAsia="Times New Roman" w:hAnsi="Arial" w:cs="Arial"/>
            <w:color w:val="00466E"/>
            <w:spacing w:val="2"/>
            <w:sz w:val="21"/>
            <w:u w:val="single"/>
          </w:rPr>
          <w:t>СП 1.13130.2009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Эвакуационные пути и выходы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8" w:history="1">
        <w:r w:rsidRPr="00092CA3">
          <w:rPr>
            <w:rFonts w:ascii="Arial" w:eastAsia="Times New Roman" w:hAnsi="Arial" w:cs="Arial"/>
            <w:color w:val="00466E"/>
            <w:spacing w:val="2"/>
            <w:sz w:val="21"/>
            <w:u w:val="single"/>
          </w:rPr>
          <w:t>СП 2.13130.2009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Обеспечение огнестойкости объектов защиты</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49" w:history="1">
        <w:r w:rsidRPr="00092CA3">
          <w:rPr>
            <w:rFonts w:ascii="Arial" w:eastAsia="Times New Roman" w:hAnsi="Arial" w:cs="Arial"/>
            <w:color w:val="00466E"/>
            <w:spacing w:val="2"/>
            <w:sz w:val="21"/>
            <w:u w:val="single"/>
          </w:rPr>
          <w:t>СП 3.13130.2009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Система оповещения и управления эвакуацией людей при пожаре. Требования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0" w:history="1">
        <w:r w:rsidRPr="00092CA3">
          <w:rPr>
            <w:rFonts w:ascii="Arial" w:eastAsia="Times New Roman" w:hAnsi="Arial" w:cs="Arial"/>
            <w:color w:val="00466E"/>
            <w:spacing w:val="2"/>
            <w:sz w:val="21"/>
            <w:u w:val="single"/>
          </w:rPr>
          <w:t>СП 4.13130.2009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hyperlink r:id="rId151" w:history="1">
        <w:r w:rsidRPr="00092CA3">
          <w:rPr>
            <w:rFonts w:ascii="Arial" w:eastAsia="Times New Roman" w:hAnsi="Arial" w:cs="Arial"/>
            <w:color w:val="00466E"/>
            <w:spacing w:val="2"/>
            <w:sz w:val="21"/>
            <w:u w:val="single"/>
          </w:rPr>
          <w:t>СП 5.13130.2009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Установки пожарной сигнализации и пожаротушения автоматические. Нормы и правила проектирования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r>
      <w:hyperlink r:id="rId152" w:history="1">
        <w:r w:rsidRPr="00092CA3">
          <w:rPr>
            <w:rFonts w:ascii="Arial" w:eastAsia="Times New Roman" w:hAnsi="Arial" w:cs="Arial"/>
            <w:color w:val="00466E"/>
            <w:spacing w:val="2"/>
            <w:sz w:val="21"/>
            <w:u w:val="single"/>
          </w:rPr>
          <w:t>СП 6.13130.2009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Электрооборудование. Требования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3" w:history="1">
        <w:r w:rsidRPr="00092CA3">
          <w:rPr>
            <w:rFonts w:ascii="Arial" w:eastAsia="Times New Roman" w:hAnsi="Arial" w:cs="Arial"/>
            <w:color w:val="00466E"/>
            <w:spacing w:val="2"/>
            <w:sz w:val="21"/>
            <w:u w:val="single"/>
          </w:rPr>
          <w:t>СП 7.13130.2009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Отопление, вентиляция и кондиционирование. Противопожарные требования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hyperlink r:id="rId154" w:history="1">
        <w:r w:rsidRPr="00092CA3">
          <w:rPr>
            <w:rFonts w:ascii="Arial" w:eastAsia="Times New Roman" w:hAnsi="Arial" w:cs="Arial"/>
            <w:color w:val="00466E"/>
            <w:spacing w:val="2"/>
            <w:sz w:val="21"/>
            <w:u w:val="single"/>
          </w:rPr>
          <w:t>СП 8.13130.2009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Источники наружного противопожарного водоснабжения. Требования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5" w:history="1">
        <w:r w:rsidRPr="00092CA3">
          <w:rPr>
            <w:rFonts w:ascii="Arial" w:eastAsia="Times New Roman" w:hAnsi="Arial" w:cs="Arial"/>
            <w:color w:val="00466E"/>
            <w:spacing w:val="2"/>
            <w:sz w:val="21"/>
            <w:u w:val="single"/>
          </w:rPr>
          <w:t>СП 10.13130.2009</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Системы противопожарной защиты. Внутренний противопожарный водопровод. Требования пожарной безопасности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6" w:history="1">
        <w:r w:rsidRPr="00092CA3">
          <w:rPr>
            <w:rFonts w:ascii="Arial" w:eastAsia="Times New Roman" w:hAnsi="Arial" w:cs="Arial"/>
            <w:color w:val="00466E"/>
            <w:spacing w:val="2"/>
            <w:sz w:val="21"/>
            <w:u w:val="single"/>
          </w:rPr>
          <w:t>СанПиН 2.1.2.2645-10</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Санитарно-эпидемиологические требования к условиям проживания в жилых зданиях и помещениях</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hyperlink r:id="rId157" w:history="1">
        <w:r w:rsidRPr="00092CA3">
          <w:rPr>
            <w:rFonts w:ascii="Arial" w:eastAsia="Times New Roman" w:hAnsi="Arial" w:cs="Arial"/>
            <w:color w:val="00466E"/>
            <w:spacing w:val="2"/>
            <w:sz w:val="21"/>
            <w:u w:val="single"/>
          </w:rPr>
          <w:t>СанПиН 2.2.1/2.1.1.1076-01</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Гигиенические требования к инсоляции и солнцезащите помещений жилых и общественных зданий и территорий</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8" w:history="1">
        <w:r w:rsidRPr="00092CA3">
          <w:rPr>
            <w:rFonts w:ascii="Arial" w:eastAsia="Times New Roman" w:hAnsi="Arial" w:cs="Arial"/>
            <w:color w:val="00466E"/>
            <w:spacing w:val="2"/>
            <w:sz w:val="21"/>
            <w:u w:val="single"/>
          </w:rPr>
          <w:t>СанПиН 42-128-4690-88</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Санитарные правила содержания территорий населенных мест</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hyperlink r:id="rId159" w:history="1">
        <w:r w:rsidRPr="00092CA3">
          <w:rPr>
            <w:rFonts w:ascii="Arial" w:eastAsia="Times New Roman" w:hAnsi="Arial" w:cs="Arial"/>
            <w:color w:val="00466E"/>
            <w:spacing w:val="2"/>
            <w:sz w:val="21"/>
            <w:u w:val="single"/>
          </w:rPr>
          <w:t>СН 2.2.4/2.1.8.562-96</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Шум на рабочих местах, в помещениях жилых, общественных зданий и на территории жилой застройки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Приложение Б (справочное). Термины и определения</w:t>
      </w:r>
    </w:p>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Приложение Б</w:t>
      </w:r>
      <w:r w:rsidRPr="00092CA3">
        <w:rPr>
          <w:rFonts w:ascii="Arial" w:eastAsia="Times New Roman" w:hAnsi="Arial" w:cs="Arial"/>
          <w:color w:val="2D2D2D"/>
          <w:spacing w:val="2"/>
          <w:sz w:val="21"/>
          <w:szCs w:val="21"/>
        </w:rPr>
        <w:br/>
        <w:t>(справочное)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В настоящем документе применены следующие термины с соответствующими определениями:</w:t>
      </w: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895"/>
        <w:gridCol w:w="6460"/>
      </w:tblGrid>
      <w:tr w:rsidR="00EC3AC9" w:rsidRPr="00092CA3" w:rsidTr="007C09EB">
        <w:trPr>
          <w:trHeight w:val="15"/>
        </w:trPr>
        <w:tc>
          <w:tcPr>
            <w:tcW w:w="3326"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8131"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Термин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Определение</w:t>
            </w:r>
          </w:p>
        </w:tc>
      </w:tr>
      <w:tr w:rsidR="00EC3AC9" w:rsidRPr="00092CA3" w:rsidTr="007C09EB">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b/>
                <w:bCs/>
                <w:color w:val="2D2D2D"/>
                <w:sz w:val="21"/>
                <w:szCs w:val="21"/>
              </w:rPr>
              <w:t>1 Здание, участок</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 Здание жилое многоквартирное, в том числе:</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Жилое здание, в котором квартиры имеют общие внеквартирные помещения и инженерные системы</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1.1а здание жилое секционного типа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1.1б здание жилое галерейного типа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Здание, в котором все квартиры этажа имеют выходы через общую галерею не менее чем на две лестницы</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lastRenderedPageBreak/>
              <w:t>1.1в здание жилое коридорного типа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Здание, в котором все квартиры этажа имеют выходы через общий коридор не менее чем на две лестницы</w:t>
            </w:r>
          </w:p>
        </w:tc>
      </w:tr>
      <w:tr w:rsidR="00EC3AC9" w:rsidRPr="00092CA3" w:rsidTr="007C09EB">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1.1г блокированный жилой дом (дом жилой блокированной застройки)</w:t>
            </w:r>
          </w:p>
        </w:tc>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tc>
      </w:tr>
      <w:tr w:rsidR="00EC3AC9" w:rsidRPr="00092CA3" w:rsidTr="007C09EB">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Примечание - В данном документе - кроме блокированных жилых домов, состоящих из автономных жилых блоков проектируемых по</w:t>
            </w:r>
            <w:r w:rsidRPr="00092CA3">
              <w:rPr>
                <w:rFonts w:ascii="Times New Roman" w:eastAsia="Times New Roman" w:hAnsi="Times New Roman" w:cs="Times New Roman"/>
                <w:color w:val="2D2D2D"/>
                <w:sz w:val="21"/>
              </w:rPr>
              <w:t> </w:t>
            </w:r>
            <w:hyperlink r:id="rId160" w:history="1">
              <w:r w:rsidRPr="00092CA3">
                <w:rPr>
                  <w:rFonts w:ascii="Times New Roman" w:eastAsia="Times New Roman" w:hAnsi="Times New Roman" w:cs="Times New Roman"/>
                  <w:color w:val="00466E"/>
                  <w:sz w:val="21"/>
                  <w:u w:val="single"/>
                </w:rPr>
                <w:t>СП 55.13330</w:t>
              </w:r>
            </w:hyperlink>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szCs w:val="21"/>
              </w:rPr>
              <w:br/>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1.2 Приквартирный участок</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Земельный участок, примыкающий к жилому зданию (квартире) с непосредственным выходом на него</w:t>
            </w:r>
          </w:p>
        </w:tc>
      </w:tr>
      <w:tr w:rsidR="00EC3AC9" w:rsidRPr="00092CA3" w:rsidTr="007C09EB">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b/>
                <w:bCs/>
                <w:color w:val="2D2D2D"/>
                <w:sz w:val="21"/>
                <w:szCs w:val="21"/>
              </w:rPr>
              <w:t>2 Этажи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2.1 Этаж надземный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с отметкой пола помещений не ниже планировочной отметки земли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2.2 Этаж подземный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с отметкой пола помещений ниже планировочной отметки земли на всю высоту помещений</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2.3 Этаж первый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Нижний надземный этаж здания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2.4 Этаж цокольный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с отметкой пола помещений ниже планировочной отметки земли на высоту не более половины высоты помещений</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2.5 Этаж подвальный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с отметкой пола помещений ниже планировочной отметки земли более чем наполовину высоты помещений или первый подземный этаж</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2.6 Этаж мансардный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2.7 Этаж технический</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2.8 Планировочная отметка земли</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Уровень земли на границе земли и отмостки здания</w:t>
            </w:r>
          </w:p>
        </w:tc>
      </w:tr>
      <w:tr w:rsidR="00EC3AC9" w:rsidRPr="00092CA3" w:rsidTr="007C09EB">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b/>
                <w:bCs/>
                <w:color w:val="2D2D2D"/>
                <w:sz w:val="21"/>
                <w:szCs w:val="21"/>
              </w:rPr>
              <w:t>3 Помещения, площадки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 Жилое помещение</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 (</w:t>
            </w:r>
            <w:hyperlink r:id="rId161" w:history="1">
              <w:r w:rsidRPr="00092CA3">
                <w:rPr>
                  <w:rFonts w:ascii="Times New Roman" w:eastAsia="Times New Roman" w:hAnsi="Times New Roman" w:cs="Times New Roman"/>
                  <w:color w:val="00466E"/>
                  <w:sz w:val="21"/>
                  <w:u w:val="single"/>
                </w:rPr>
                <w:t>Жилищный кодекс Российской Федерации</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rPr>
              <w:t> </w:t>
            </w:r>
            <w:hyperlink r:id="rId162" w:history="1">
              <w:r w:rsidRPr="00092CA3">
                <w:rPr>
                  <w:rFonts w:ascii="Times New Roman" w:eastAsia="Times New Roman" w:hAnsi="Times New Roman" w:cs="Times New Roman"/>
                  <w:color w:val="00466E"/>
                  <w:sz w:val="21"/>
                  <w:u w:val="single"/>
                </w:rPr>
                <w:t>ст.15</w:t>
              </w:r>
            </w:hyperlink>
            <w:r w:rsidRPr="00092CA3">
              <w:rPr>
                <w:rFonts w:ascii="Times New Roman" w:eastAsia="Times New Roman" w:hAnsi="Times New Roman" w:cs="Times New Roman"/>
                <w:color w:val="2D2D2D"/>
                <w:sz w:val="21"/>
                <w:szCs w:val="21"/>
              </w:rPr>
              <w:t>, п.2). (Справка: в пункте 1</w:t>
            </w:r>
            <w:r w:rsidRPr="00092CA3">
              <w:rPr>
                <w:rFonts w:ascii="Times New Roman" w:eastAsia="Times New Roman" w:hAnsi="Times New Roman" w:cs="Times New Roman"/>
                <w:color w:val="2D2D2D"/>
                <w:sz w:val="21"/>
              </w:rPr>
              <w:t> </w:t>
            </w:r>
            <w:hyperlink r:id="rId163" w:history="1">
              <w:r w:rsidRPr="00092CA3">
                <w:rPr>
                  <w:rFonts w:ascii="Times New Roman" w:eastAsia="Times New Roman" w:hAnsi="Times New Roman" w:cs="Times New Roman"/>
                  <w:color w:val="00466E"/>
                  <w:sz w:val="21"/>
                  <w:u w:val="single"/>
                </w:rPr>
                <w:t>ст.16</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Жилищного кодекса к жилым помещениям отнесены: часть жилого дома, квартира, часть квартиры, комната)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lastRenderedPageBreak/>
              <w:t>3.2 Квартира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w:t>
            </w:r>
            <w:hyperlink r:id="rId164" w:history="1">
              <w:r w:rsidRPr="00092CA3">
                <w:rPr>
                  <w:rFonts w:ascii="Times New Roman" w:eastAsia="Times New Roman" w:hAnsi="Times New Roman" w:cs="Times New Roman"/>
                  <w:color w:val="00466E"/>
                  <w:sz w:val="21"/>
                  <w:u w:val="single"/>
                </w:rPr>
                <w:t>Жилищный кодекс Российской Федерации</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rPr>
              <w:t> </w:t>
            </w:r>
            <w:hyperlink r:id="rId165" w:history="1">
              <w:r w:rsidRPr="00092CA3">
                <w:rPr>
                  <w:rFonts w:ascii="Times New Roman" w:eastAsia="Times New Roman" w:hAnsi="Times New Roman" w:cs="Times New Roman"/>
                  <w:color w:val="00466E"/>
                  <w:sz w:val="21"/>
                  <w:u w:val="single"/>
                </w:rPr>
                <w:t>ст.16</w:t>
              </w:r>
            </w:hyperlink>
            <w:r w:rsidRPr="00092CA3">
              <w:rPr>
                <w:rFonts w:ascii="Times New Roman" w:eastAsia="Times New Roman" w:hAnsi="Times New Roman" w:cs="Times New Roman"/>
                <w:color w:val="2D2D2D"/>
                <w:sz w:val="21"/>
                <w:szCs w:val="21"/>
              </w:rPr>
              <w:t>, п.3)</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3.3 Комната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Часть квартиры, предназначенная для использования в качестве места непосредственного проживания граждан в жилом доме или квартире (</w:t>
            </w:r>
            <w:hyperlink r:id="rId166" w:history="1">
              <w:r w:rsidRPr="00092CA3">
                <w:rPr>
                  <w:rFonts w:ascii="Times New Roman" w:eastAsia="Times New Roman" w:hAnsi="Times New Roman" w:cs="Times New Roman"/>
                  <w:color w:val="00466E"/>
                  <w:sz w:val="21"/>
                  <w:u w:val="single"/>
                </w:rPr>
                <w:t>Жилищный кодекс Российской Федерации</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rPr>
              <w:t> </w:t>
            </w:r>
            <w:hyperlink r:id="rId167" w:history="1">
              <w:r w:rsidRPr="00092CA3">
                <w:rPr>
                  <w:rFonts w:ascii="Times New Roman" w:eastAsia="Times New Roman" w:hAnsi="Times New Roman" w:cs="Times New Roman"/>
                  <w:color w:val="00466E"/>
                  <w:sz w:val="21"/>
                  <w:u w:val="single"/>
                </w:rPr>
                <w:t>ст.16</w:t>
              </w:r>
            </w:hyperlink>
            <w:r w:rsidRPr="00092CA3">
              <w:rPr>
                <w:rFonts w:ascii="Times New Roman" w:eastAsia="Times New Roman" w:hAnsi="Times New Roman" w:cs="Times New Roman"/>
                <w:color w:val="2D2D2D"/>
                <w:sz w:val="21"/>
                <w:szCs w:val="21"/>
              </w:rPr>
              <w:t>, п.4)</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3.4 Помещения вспомогательного использования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Помещения, предназначенные для удовлетворения гражданами бытовых и иных нужд, в том числе: кухня или кухня-ниша, передняя, ванная комната или душевая, уборная или совмещенный санузел, кладовая или хозяйственный встроенный шкаф, постирочная, помещение теплогенераторной и т.п.</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3.5 Кухня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с зоной, предназначенной для приготовления пищи, и обеденной зоной для эпизодического приема пищи членами семьи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3.6 Кухня - ниша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(или часть его) без обеденной зоны, предназначенное для приготовления пищи, оборудованное электроплитой и приточно-вытяжной вентиляцией с механическим побуждением</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3.7 Кухня-столовая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с зоной, предназначенной для приготовления пищи, и обеденной зоной для приема пищи всеми членами семьи одновременно</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3.8 Балкон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Выступающая из плоскости стены фасада огражденная площадка. Может быть остекленным</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3.9 Веранда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Застекленное неотапливаемое помещение, пристроенное к зданию или встроенное в него, не имеющее ограничения по глубине. В многоквартирных жилых зданиях применяется в составе помещений блокированных жилых домов, или в составе помещений квартир, размещаемых на верхних этажах разновысоких зданий и имеющих выход на кровлю нижерасположенного этажа, на которой может устраиваться веранда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3.10 Лоджия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3.11 Терраса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3.12 Лифтовой холл</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перед входом в лифты</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3.13 Тамбур</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lastRenderedPageBreak/>
              <w:t>3.14 Световой карман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или проходного лифтового холла остекленной дверью шириной не менее 1,2 м</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3.14а Световой проем</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Световой проем (окна, балконной двери, системы "окно+балконная дверь") - проем в наружной стене здания, размер которого определяется в свету (снаружи)</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3.15 Подполье</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w:t>
            </w:r>
            <w:r w:rsidRPr="00092CA3">
              <w:rPr>
                <w:rFonts w:ascii="Times New Roman" w:eastAsia="Times New Roman" w:hAnsi="Times New Roman" w:cs="Times New Roman"/>
                <w:color w:val="2D2D2D"/>
                <w:sz w:val="21"/>
              </w:rPr>
              <w:t> </w:t>
            </w:r>
            <w:hyperlink r:id="rId168" w:history="1">
              <w:r w:rsidRPr="00092CA3">
                <w:rPr>
                  <w:rFonts w:ascii="Times New Roman" w:eastAsia="Times New Roman" w:hAnsi="Times New Roman" w:cs="Times New Roman"/>
                  <w:color w:val="00466E"/>
                  <w:sz w:val="21"/>
                  <w:u w:val="single"/>
                </w:rPr>
                <w:t>СП 55.13330</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Дома жилые одноквартирные</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3.16 Подполье проветриваемое</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Открытое пространство под зданием между поверхностью грунта и нижним перекрытием первого надземного этажа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3.17 Чердак</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3.18 Хозяйственная кладовая (внеквартирная)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3.19 Автостоянка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w:t>
            </w:r>
            <w:r w:rsidRPr="00092CA3">
              <w:rPr>
                <w:rFonts w:ascii="Times New Roman" w:eastAsia="Times New Roman" w:hAnsi="Times New Roman" w:cs="Times New Roman"/>
                <w:color w:val="2D2D2D"/>
                <w:sz w:val="21"/>
              </w:rPr>
              <w:t> </w:t>
            </w:r>
            <w:hyperlink r:id="rId169" w:history="1">
              <w:r w:rsidRPr="00092CA3">
                <w:rPr>
                  <w:rFonts w:ascii="Times New Roman" w:eastAsia="Times New Roman" w:hAnsi="Times New Roman" w:cs="Times New Roman"/>
                  <w:color w:val="00466E"/>
                  <w:sz w:val="21"/>
                  <w:u w:val="single"/>
                </w:rPr>
                <w:t>СП 55.13330</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Дома жилые одноквартирные</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3.20 Антресоль</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Площадка в объеме двусветного помещения, или внутренняя площадка квартиры, расположенной в пределах этажа с повышенной высотой, имеющая размер площади не более 40% площади помещения, в котором она сооружается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3.21 Помещения общественного назначения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3.22 Встроенно- пристроенное помещение</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Помещение, располагаемое в габаритах здания и в объемах, вынесенных за пределы габаритов здания более чем на 1,5 м</w:t>
            </w:r>
          </w:p>
        </w:tc>
      </w:tr>
      <w:tr w:rsidR="00EC3AC9" w:rsidRPr="00092CA3" w:rsidTr="007C09EB">
        <w:tc>
          <w:tcPr>
            <w:tcW w:w="1145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b/>
                <w:bCs/>
                <w:color w:val="2D2D2D"/>
                <w:sz w:val="21"/>
                <w:szCs w:val="21"/>
              </w:rPr>
              <w:t>4 Проектные и строительные действия</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4.1 Переустройство</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Установка, замена или перенос инженерных сетей, санитарно-технического, электрического или другого оборудования, требующие внесения в технический паспорт жилого помещения, (по</w:t>
            </w:r>
            <w:r w:rsidRPr="00092CA3">
              <w:rPr>
                <w:rFonts w:ascii="Times New Roman" w:eastAsia="Times New Roman" w:hAnsi="Times New Roman" w:cs="Times New Roman"/>
                <w:color w:val="2D2D2D"/>
                <w:sz w:val="21"/>
              </w:rPr>
              <w:t> </w:t>
            </w:r>
            <w:hyperlink r:id="rId170" w:history="1">
              <w:r w:rsidRPr="00092CA3">
                <w:rPr>
                  <w:rFonts w:ascii="Times New Roman" w:eastAsia="Times New Roman" w:hAnsi="Times New Roman" w:cs="Times New Roman"/>
                  <w:color w:val="00466E"/>
                  <w:sz w:val="21"/>
                  <w:u w:val="single"/>
                </w:rPr>
                <w:t>Жилищному кодексу Российской Федерации</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rPr>
              <w:t> </w:t>
            </w:r>
            <w:hyperlink r:id="rId171" w:history="1">
              <w:r w:rsidRPr="00092CA3">
                <w:rPr>
                  <w:rFonts w:ascii="Times New Roman" w:eastAsia="Times New Roman" w:hAnsi="Times New Roman" w:cs="Times New Roman"/>
                  <w:color w:val="00466E"/>
                  <w:sz w:val="21"/>
                  <w:u w:val="single"/>
                </w:rPr>
                <w:t>ст.25</w:t>
              </w:r>
            </w:hyperlink>
            <w:r w:rsidRPr="00092CA3">
              <w:rPr>
                <w:rFonts w:ascii="Times New Roman" w:eastAsia="Times New Roman" w:hAnsi="Times New Roman" w:cs="Times New Roman"/>
                <w:color w:val="2D2D2D"/>
                <w:sz w:val="21"/>
                <w:szCs w:val="21"/>
              </w:rPr>
              <w:t>, п.1)</w:t>
            </w:r>
          </w:p>
        </w:tc>
      </w:tr>
      <w:tr w:rsidR="00EC3AC9" w:rsidRPr="00092CA3" w:rsidTr="007C09E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4.2 Перепланировка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Изменение конфигурации жилого помещения, требующее внесения в технический паспорт жилого помещения (по</w:t>
            </w:r>
            <w:hyperlink r:id="rId172" w:history="1">
              <w:r w:rsidRPr="00092CA3">
                <w:rPr>
                  <w:rFonts w:ascii="Times New Roman" w:eastAsia="Times New Roman" w:hAnsi="Times New Roman" w:cs="Times New Roman"/>
                  <w:color w:val="00466E"/>
                  <w:sz w:val="21"/>
                  <w:u w:val="single"/>
                </w:rPr>
                <w:t>Жилищному кодексу Российской Федерации</w:t>
              </w:r>
            </w:hyperlink>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w:t>
            </w:r>
            <w:r w:rsidRPr="00092CA3">
              <w:rPr>
                <w:rFonts w:ascii="Times New Roman" w:eastAsia="Times New Roman" w:hAnsi="Times New Roman" w:cs="Times New Roman"/>
                <w:color w:val="2D2D2D"/>
                <w:sz w:val="21"/>
              </w:rPr>
              <w:t> </w:t>
            </w:r>
            <w:hyperlink r:id="rId173" w:history="1">
              <w:r w:rsidRPr="00092CA3">
                <w:rPr>
                  <w:rFonts w:ascii="Times New Roman" w:eastAsia="Times New Roman" w:hAnsi="Times New Roman" w:cs="Times New Roman"/>
                  <w:color w:val="00466E"/>
                  <w:sz w:val="21"/>
                  <w:u w:val="single"/>
                </w:rPr>
                <w:t>ст.25</w:t>
              </w:r>
            </w:hyperlink>
            <w:r w:rsidRPr="00092CA3">
              <w:rPr>
                <w:rFonts w:ascii="Times New Roman" w:eastAsia="Times New Roman" w:hAnsi="Times New Roman" w:cs="Times New Roman"/>
                <w:color w:val="2D2D2D"/>
                <w:sz w:val="21"/>
                <w:szCs w:val="21"/>
              </w:rPr>
              <w:t>, п.2)</w:t>
            </w:r>
          </w:p>
        </w:tc>
      </w:tr>
    </w:tbl>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данном документе использованы также другие термины, определения которых приняты по нормативным документам, перечисленным в приложении 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lastRenderedPageBreak/>
        <w:t>Приложение В (обязательное). Правила определения площади здания и его помещений, площади застройки, этажности и строительного объема</w:t>
      </w:r>
    </w:p>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Приложение В</w:t>
      </w:r>
      <w:r w:rsidRPr="00092CA3">
        <w:rPr>
          <w:rFonts w:ascii="Arial" w:eastAsia="Times New Roman" w:hAnsi="Arial" w:cs="Arial"/>
          <w:color w:val="2D2D2D"/>
          <w:spacing w:val="2"/>
          <w:sz w:val="21"/>
          <w:szCs w:val="21"/>
        </w:rPr>
        <w:br/>
        <w:t>(обязательное)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b/>
          <w:bCs/>
          <w:color w:val="2D2D2D"/>
          <w:spacing w:val="2"/>
          <w:sz w:val="21"/>
          <w:szCs w:val="21"/>
        </w:rPr>
        <w:t>В.1 Правила, необходимые для целей проектирования: общая площадь здания, площадь помещений, площадь застройки и этажность здания, строительный объем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В.1.1 Площадь жилого здания следует определять как сумму площадей этажей здания, измеренных в пределах внутренних поверхностей наружных стен.</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площадь этажа включаются площади балконов, лоджий, террас и веранд, а также лестничных площадок и ступеней с учетом их площади в уровне данного этажа.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В площадь этажа не включается площадь проемов для лифтовых и других шахт, эта площадь учитывается на нижнем этаже.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Эксплуатируемая кровля при подсчете общей площади здания приравнивается к площади террас.</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В.1.2 Площадь комнат, помещений вспомогательного использования и других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Площадь, занимаемая печью, в том числе печью с камином, которые входят в отопительную систему здания, а не являются декоративными, в площадь комнат и других помещений не включаются.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В.1.3 Площадь неостекленных балконов, лоджий, а также террас следует определять по их размерам, измеряемым по внутреннему контуру (между стеной здания и ограждением) без учета площади, занятой ограждением.</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В.1.4 Площадь размещаемых в объеме жилого здания помещений общественного назначения подсчитывается по правилам, установленным в</w:t>
      </w:r>
      <w:r w:rsidRPr="00092CA3">
        <w:rPr>
          <w:rFonts w:ascii="Arial" w:eastAsia="Times New Roman" w:hAnsi="Arial" w:cs="Arial"/>
          <w:color w:val="2D2D2D"/>
          <w:spacing w:val="2"/>
          <w:sz w:val="21"/>
        </w:rPr>
        <w:t> </w:t>
      </w:r>
      <w:hyperlink r:id="rId174" w:history="1">
        <w:r w:rsidRPr="00092CA3">
          <w:rPr>
            <w:rFonts w:ascii="Arial" w:eastAsia="Times New Roman" w:hAnsi="Arial" w:cs="Arial"/>
            <w:color w:val="00466E"/>
            <w:spacing w:val="2"/>
            <w:sz w:val="21"/>
            <w:u w:val="single"/>
          </w:rPr>
          <w:t>СНиП 31-06</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 xml:space="preserve">В.1.5 Площадь застройки здания определяется как площадь горизонтального сечения по внешнему обводу здания на уровне цоколя, включая выступающие части, в том числе крыльца и террасы. Площадь под зданием, расположенным на опорах, а также проезды под </w:t>
      </w:r>
      <w:r w:rsidRPr="00092CA3">
        <w:rPr>
          <w:rFonts w:ascii="Arial" w:eastAsia="Times New Roman" w:hAnsi="Arial" w:cs="Arial"/>
          <w:color w:val="2D2D2D"/>
          <w:spacing w:val="2"/>
          <w:sz w:val="21"/>
          <w:szCs w:val="21"/>
        </w:rPr>
        <w:lastRenderedPageBreak/>
        <w:t>ним включаются в площадь застройки.</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В.1.6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определении количества этажей учитываются все этажи, включая подземный, подвальный, цокольный, надземный, технический, мансардный и другие.</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определении этажности здания для расчета числа лифтов технический этаж, расположенный над верхним этажом, не учитывается.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В.1.7 Строительный объем жилого здания определяется как сумма строительного объема выше отметки ±0,000 (надземная часть) и ниже этой отметки (подземная часть).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Строительный объем определяется в пределах ограничивающих наружных поверхностей с включением ограждающих конструкций, световых фонарей и других надстроек, начиная с отметки чистого пола надземной и подземной частей здания, без учета выступающих архитектурных деталей и конструктивных элементов, козырьков, портиков, балконов, террас, объема проездов и пространства под зданием на опорах (в чистоте), проветриваемых подполий и подпольных каналов.</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b/>
          <w:bCs/>
          <w:color w:val="2D2D2D"/>
          <w:spacing w:val="2"/>
          <w:sz w:val="21"/>
          <w:szCs w:val="21"/>
        </w:rPr>
        <w:t>В.2 Правила, необходимые для потребительской характеристики жилого здания: площадь квартир, общая площадь квартир*</w:t>
      </w:r>
      <w:r w:rsidRPr="00092CA3">
        <w:rPr>
          <w:rFonts w:ascii="Arial" w:eastAsia="Times New Roman" w:hAnsi="Arial" w:cs="Arial"/>
          <w:color w:val="2D2D2D"/>
          <w:spacing w:val="2"/>
          <w:sz w:val="21"/>
          <w:szCs w:val="21"/>
        </w:rPr>
        <w:br/>
        <w:t>_______________</w:t>
      </w:r>
      <w:r w:rsidRPr="00092CA3">
        <w:rPr>
          <w:rFonts w:ascii="Arial" w:eastAsia="Times New Roman" w:hAnsi="Arial" w:cs="Arial"/>
          <w:color w:val="2D2D2D"/>
          <w:spacing w:val="2"/>
          <w:sz w:val="21"/>
          <w:szCs w:val="21"/>
        </w:rPr>
        <w:br/>
        <w:t>* Площадь квартиры и другие технические показатели, подсчитываемые для целей статистического учета и технической инвентаризации, по завершению строительства уточняются по правилам, установленным в</w:t>
      </w:r>
      <w:r w:rsidRPr="00092CA3">
        <w:rPr>
          <w:rFonts w:ascii="Arial" w:eastAsia="Times New Roman" w:hAnsi="Arial" w:cs="Arial"/>
          <w:color w:val="2D2D2D"/>
          <w:spacing w:val="2"/>
          <w:sz w:val="21"/>
        </w:rPr>
        <w:t> </w:t>
      </w:r>
      <w:hyperlink r:id="rId175" w:history="1">
        <w:r w:rsidRPr="00092CA3">
          <w:rPr>
            <w:rFonts w:ascii="Arial" w:eastAsia="Times New Roman" w:hAnsi="Arial" w:cs="Arial"/>
            <w:color w:val="00466E"/>
            <w:spacing w:val="2"/>
            <w:sz w:val="21"/>
            <w:u w:val="single"/>
          </w:rPr>
          <w:t>"Инструкции о проведении учета жилищного фонда в Российской Федерации"</w:t>
        </w:r>
      </w:hyperlink>
      <w:r w:rsidRPr="00092CA3">
        <w:rPr>
          <w:rFonts w:ascii="Arial" w:eastAsia="Times New Roman" w:hAnsi="Arial" w:cs="Arial"/>
          <w:color w:val="2D2D2D"/>
          <w:spacing w:val="2"/>
          <w:sz w:val="21"/>
          <w:szCs w:val="21"/>
        </w:rPr>
        <w:t>, утвержденной</w:t>
      </w:r>
      <w:r w:rsidRPr="00092CA3">
        <w:rPr>
          <w:rFonts w:ascii="Arial" w:eastAsia="Times New Roman" w:hAnsi="Arial" w:cs="Arial"/>
          <w:color w:val="2D2D2D"/>
          <w:spacing w:val="2"/>
          <w:sz w:val="21"/>
        </w:rPr>
        <w:t> </w:t>
      </w:r>
      <w:hyperlink r:id="rId176" w:history="1">
        <w:r w:rsidRPr="00092CA3">
          <w:rPr>
            <w:rFonts w:ascii="Arial" w:eastAsia="Times New Roman" w:hAnsi="Arial" w:cs="Arial"/>
            <w:color w:val="00466E"/>
            <w:spacing w:val="2"/>
            <w:sz w:val="21"/>
            <w:u w:val="single"/>
          </w:rPr>
          <w:t>Приказом N 37 от 04.08.98 Минземстроя России</w:t>
        </w:r>
      </w:hyperlink>
      <w:r w:rsidRPr="00092CA3">
        <w:rPr>
          <w:rFonts w:ascii="Arial" w:eastAsia="Times New Roman" w:hAnsi="Arial" w:cs="Arial"/>
          <w:color w:val="2D2D2D"/>
          <w:spacing w:val="2"/>
          <w:sz w:val="21"/>
          <w:szCs w:val="21"/>
        </w:rPr>
        <w:t>.</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br/>
        <w:t>Площадь под маршем внутриквартирной лестницы на участке с высотой от пола до низа выступающих конструкций лестницы 1,6 м и менее не включается в площадь помещения, в котором размещена лестница.</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Высота помещения менее 2,5 м допускается не более чем на 50% площади этого помещения.</w:t>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В.2.2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Приложение Г (обязательное). Минимальное число пассажирских лифтов</w:t>
      </w:r>
    </w:p>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Приложение Г</w:t>
      </w:r>
      <w:r w:rsidRPr="00092CA3">
        <w:rPr>
          <w:rFonts w:ascii="Arial" w:eastAsia="Times New Roman" w:hAnsi="Arial" w:cs="Arial"/>
          <w:color w:val="2D2D2D"/>
          <w:spacing w:val="2"/>
          <w:sz w:val="21"/>
          <w:szCs w:val="21"/>
        </w:rPr>
        <w:br/>
        <w:t>(обязательное)</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561"/>
        <w:gridCol w:w="1548"/>
        <w:gridCol w:w="2308"/>
        <w:gridCol w:w="1755"/>
        <w:gridCol w:w="2183"/>
      </w:tblGrid>
      <w:tr w:rsidR="00EC3AC9" w:rsidRPr="00092CA3" w:rsidTr="007C09EB">
        <w:trPr>
          <w:trHeight w:val="15"/>
        </w:trPr>
        <w:tc>
          <w:tcPr>
            <w:tcW w:w="1848"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033"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587"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218"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c>
          <w:tcPr>
            <w:tcW w:w="2772" w:type="dxa"/>
            <w:hideMark/>
          </w:tcPr>
          <w:p w:rsidR="00EC3AC9" w:rsidRPr="00092CA3" w:rsidRDefault="00EC3AC9" w:rsidP="007C09EB">
            <w:pPr>
              <w:spacing w:after="0" w:line="240" w:lineRule="auto"/>
              <w:rPr>
                <w:rFonts w:ascii="Times New Roman" w:eastAsia="Times New Roman" w:hAnsi="Times New Roman" w:cs="Times New Roman"/>
                <w:sz w:val="2"/>
                <w:szCs w:val="24"/>
              </w:rPr>
            </w:pPr>
          </w:p>
        </w:tc>
      </w:tr>
      <w:tr w:rsidR="00EC3AC9" w:rsidRPr="00092CA3" w:rsidTr="007C09EB">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Этажность здания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Число лифтов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Грузоподъемность, кг</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Скорость, м/с</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Наибольшая поэтажная площадь квартир, м</w:t>
            </w:r>
            <w:r w:rsidRPr="00252F9A">
              <w:rPr>
                <w:rFonts w:ascii="Times New Roman" w:eastAsia="Times New Roman" w:hAnsi="Times New Roman" w:cs="Times New Roman"/>
                <w:color w:val="2D2D2D"/>
                <w:sz w:val="21"/>
                <w:szCs w:val="21"/>
              </w:rPr>
              <w:pict>
                <v:shape id="_x0000_i1083" type="#_x0000_t75" alt="СП 54.13330.2011 Здания жилые многоквартирные. Актуализированная редакция СНиП 31-01-2003" style="width:8.25pt;height:17.25pt"/>
              </w:pict>
            </w:r>
          </w:p>
        </w:tc>
      </w:tr>
      <w:tr w:rsidR="00EC3AC9" w:rsidRPr="00092CA3" w:rsidTr="007C09E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До 9</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600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10-12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600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13-17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450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18-19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1,6</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450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1,6</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350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20-25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1,6</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450</w:t>
            </w: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r>
      <w:tr w:rsidR="00EC3AC9" w:rsidRPr="00092CA3" w:rsidTr="007C09E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630 или 1000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jc w:val="center"/>
              <w:textAlignment w:val="baseline"/>
              <w:rPr>
                <w:rFonts w:ascii="Times New Roman" w:eastAsia="Times New Roman" w:hAnsi="Times New Roman" w:cs="Times New Roman"/>
                <w:color w:val="2D2D2D"/>
                <w:sz w:val="21"/>
                <w:szCs w:val="21"/>
              </w:rPr>
            </w:pPr>
          </w:p>
        </w:tc>
      </w:tr>
      <w:tr w:rsidR="00EC3AC9" w:rsidRPr="00092CA3" w:rsidTr="007C09EB">
        <w:tc>
          <w:tcPr>
            <w:tcW w:w="1145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C3AC9" w:rsidRPr="00092CA3" w:rsidRDefault="00EC3AC9" w:rsidP="007C09EB">
            <w:pPr>
              <w:spacing w:after="0" w:line="315" w:lineRule="atLeast"/>
              <w:textAlignment w:val="baseline"/>
              <w:rPr>
                <w:rFonts w:ascii="Times New Roman" w:eastAsia="Times New Roman" w:hAnsi="Times New Roman" w:cs="Times New Roman"/>
                <w:color w:val="2D2D2D"/>
                <w:sz w:val="21"/>
                <w:szCs w:val="21"/>
              </w:rPr>
            </w:pPr>
            <w:r w:rsidRPr="00092CA3">
              <w:rPr>
                <w:rFonts w:ascii="Times New Roman" w:eastAsia="Times New Roman" w:hAnsi="Times New Roman" w:cs="Times New Roman"/>
                <w:color w:val="2D2D2D"/>
                <w:sz w:val="21"/>
                <w:szCs w:val="21"/>
              </w:rPr>
              <w:t>Примечания</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lastRenderedPageBreak/>
              <w:t>1 Лифты грузоподъемностью 630 или 1000 кг должны иметь габариты кабины min 2100x1100 мм.</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2 Таблица составлена из расчета: 18 м</w:t>
            </w:r>
            <w:r w:rsidRPr="00252F9A">
              <w:rPr>
                <w:rFonts w:ascii="Times New Roman" w:eastAsia="Times New Roman" w:hAnsi="Times New Roman" w:cs="Times New Roman"/>
                <w:color w:val="2D2D2D"/>
                <w:sz w:val="21"/>
                <w:szCs w:val="21"/>
              </w:rPr>
              <w:pict>
                <v:shape id="_x0000_i1084" type="#_x0000_t75" alt="СП 54.13330.2011 Здания жилые многоквартирные. Актуализированная редакция СНиП 31-01-2003" style="width:8.25pt;height:17.25pt"/>
              </w:pict>
            </w:r>
            <w:r w:rsidRPr="00092CA3">
              <w:rPr>
                <w:rFonts w:ascii="Times New Roman" w:eastAsia="Times New Roman" w:hAnsi="Times New Roman" w:cs="Times New Roman"/>
                <w:color w:val="2D2D2D"/>
                <w:sz w:val="21"/>
              </w:rPr>
              <w:t> </w:t>
            </w:r>
            <w:r w:rsidRPr="00092CA3">
              <w:rPr>
                <w:rFonts w:ascii="Times New Roman" w:eastAsia="Times New Roman" w:hAnsi="Times New Roman" w:cs="Times New Roman"/>
                <w:color w:val="2D2D2D"/>
                <w:sz w:val="21"/>
                <w:szCs w:val="21"/>
              </w:rPr>
              <w:t>общей площади квартиры на человека, высота этажа 2,8 м, интервал движения лифтов 81-100 с.</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3 В жилых зданиях этажностью 20 этажей и выше,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r w:rsidRPr="00092CA3">
              <w:rPr>
                <w:rFonts w:ascii="Times New Roman" w:eastAsia="Times New Roman" w:hAnsi="Times New Roman" w:cs="Times New Roman"/>
                <w:color w:val="2D2D2D"/>
                <w:sz w:val="21"/>
                <w:szCs w:val="21"/>
              </w:rPr>
              <w:br/>
            </w:r>
            <w:r w:rsidRPr="00092CA3">
              <w:rPr>
                <w:rFonts w:ascii="Times New Roman" w:eastAsia="Times New Roman" w:hAnsi="Times New Roman" w:cs="Times New Roman"/>
                <w:color w:val="2D2D2D"/>
                <w:sz w:val="21"/>
                <w:szCs w:val="21"/>
              </w:rPr>
              <w:b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EC3AC9" w:rsidRPr="00092CA3" w:rsidRDefault="00EC3AC9" w:rsidP="00EC3AC9">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EC3AC9" w:rsidRPr="00092CA3" w:rsidRDefault="00EC3AC9" w:rsidP="00EC3AC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092CA3">
        <w:rPr>
          <w:rFonts w:ascii="Arial" w:eastAsia="Times New Roman" w:hAnsi="Arial" w:cs="Arial"/>
          <w:color w:val="3C3C3C"/>
          <w:spacing w:val="2"/>
          <w:sz w:val="31"/>
          <w:szCs w:val="31"/>
        </w:rPr>
        <w:t>Библиография</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[1]</w:t>
      </w:r>
      <w:r w:rsidRPr="00092CA3">
        <w:rPr>
          <w:rFonts w:ascii="Arial" w:eastAsia="Times New Roman" w:hAnsi="Arial" w:cs="Arial"/>
          <w:color w:val="2D2D2D"/>
          <w:spacing w:val="2"/>
          <w:sz w:val="21"/>
        </w:rPr>
        <w:t> </w:t>
      </w:r>
      <w:hyperlink r:id="rId177" w:history="1">
        <w:r w:rsidRPr="00092CA3">
          <w:rPr>
            <w:rFonts w:ascii="Arial" w:eastAsia="Times New Roman" w:hAnsi="Arial" w:cs="Arial"/>
            <w:color w:val="00466E"/>
            <w:spacing w:val="2"/>
            <w:sz w:val="21"/>
            <w:u w:val="single"/>
          </w:rPr>
          <w:t>ПУЭ Правила устройства электроустановок</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[2]</w:t>
      </w:r>
      <w:r w:rsidRPr="00092CA3">
        <w:rPr>
          <w:rFonts w:ascii="Arial" w:eastAsia="Times New Roman" w:hAnsi="Arial" w:cs="Arial"/>
          <w:color w:val="2D2D2D"/>
          <w:spacing w:val="2"/>
          <w:sz w:val="21"/>
        </w:rPr>
        <w:t> </w:t>
      </w:r>
      <w:hyperlink r:id="rId178" w:history="1">
        <w:r w:rsidRPr="00092CA3">
          <w:rPr>
            <w:rFonts w:ascii="Arial" w:eastAsia="Times New Roman" w:hAnsi="Arial" w:cs="Arial"/>
            <w:color w:val="00466E"/>
            <w:spacing w:val="2"/>
            <w:sz w:val="21"/>
            <w:u w:val="single"/>
          </w:rPr>
          <w:t>НПБ 66-97 Извещатели пожарные автономные. Общие технические требования. Методы испытаний</w:t>
        </w:r>
      </w:hyperlink>
      <w:r w:rsidRPr="00092CA3">
        <w:rPr>
          <w:rFonts w:ascii="Arial" w:eastAsia="Times New Roman" w:hAnsi="Arial" w:cs="Arial"/>
          <w:color w:val="2D2D2D"/>
          <w:spacing w:val="2"/>
          <w:sz w:val="21"/>
          <w:szCs w:val="21"/>
        </w:rPr>
        <w:br/>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[3]</w:t>
      </w:r>
      <w:r w:rsidRPr="00092CA3">
        <w:rPr>
          <w:rFonts w:ascii="Arial" w:eastAsia="Times New Roman" w:hAnsi="Arial" w:cs="Arial"/>
          <w:color w:val="2D2D2D"/>
          <w:spacing w:val="2"/>
          <w:sz w:val="21"/>
        </w:rPr>
        <w:t> </w:t>
      </w:r>
      <w:hyperlink r:id="rId179" w:history="1">
        <w:r w:rsidRPr="00092CA3">
          <w:rPr>
            <w:rFonts w:ascii="Arial" w:eastAsia="Times New Roman" w:hAnsi="Arial" w:cs="Arial"/>
            <w:color w:val="00466E"/>
            <w:spacing w:val="2"/>
            <w:sz w:val="21"/>
            <w:u w:val="single"/>
          </w:rPr>
          <w:t>ППБ 01-03</w:t>
        </w:r>
      </w:hyperlink>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Правила пожарной безопасности в Российской Федерации</w:t>
      </w:r>
      <w:r w:rsidRPr="00252F9A">
        <w:rPr>
          <w:rFonts w:ascii="Arial" w:eastAsia="Times New Roman" w:hAnsi="Arial" w:cs="Arial"/>
          <w:color w:val="2D2D2D"/>
          <w:spacing w:val="2"/>
          <w:sz w:val="21"/>
          <w:szCs w:val="21"/>
        </w:rPr>
        <w:pict>
          <v:shape id="_x0000_i1085" type="#_x0000_t75" alt="СП 54.13330.2011 Здания жилые многоквартирные. Актуализированная редакция СНиП 31-01-2003" style="width:8.25pt;height:16.5pt"/>
        </w:pic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t>________________</w:t>
      </w:r>
      <w:r w:rsidRPr="00092CA3">
        <w:rPr>
          <w:rFonts w:ascii="Arial" w:eastAsia="Times New Roman" w:hAnsi="Arial" w:cs="Arial"/>
          <w:color w:val="2D2D2D"/>
          <w:spacing w:val="2"/>
          <w:sz w:val="21"/>
          <w:szCs w:val="21"/>
        </w:rPr>
        <w:br/>
      </w:r>
      <w:r w:rsidRPr="00252F9A">
        <w:rPr>
          <w:rFonts w:ascii="Arial" w:eastAsia="Times New Roman" w:hAnsi="Arial" w:cs="Arial"/>
          <w:color w:val="2D2D2D"/>
          <w:spacing w:val="2"/>
          <w:sz w:val="21"/>
          <w:szCs w:val="21"/>
        </w:rPr>
        <w:pict>
          <v:shape id="_x0000_i1086" type="#_x0000_t75" alt="СП 54.13330.2011 Здания жилые многоквартирные. Актуализированная редакция СНиП 31-01-2003" style="width:8.25pt;height:16.5pt"/>
        </w:pict>
      </w:r>
      <w:r w:rsidRPr="00092CA3">
        <w:rPr>
          <w:rFonts w:ascii="Arial" w:eastAsia="Times New Roman" w:hAnsi="Arial" w:cs="Arial"/>
          <w:color w:val="2D2D2D"/>
          <w:spacing w:val="2"/>
          <w:sz w:val="21"/>
        </w:rPr>
        <w:t> </w:t>
      </w:r>
      <w:r w:rsidRPr="00092CA3">
        <w:rPr>
          <w:rFonts w:ascii="Arial" w:eastAsia="Times New Roman" w:hAnsi="Arial" w:cs="Arial"/>
          <w:color w:val="2D2D2D"/>
          <w:spacing w:val="2"/>
          <w:sz w:val="21"/>
          <w:szCs w:val="21"/>
        </w:rPr>
        <w:t>На территории Российской Федерации документ не действует. Действуют</w:t>
      </w:r>
      <w:r w:rsidRPr="00092CA3">
        <w:rPr>
          <w:rFonts w:ascii="Arial" w:eastAsia="Times New Roman" w:hAnsi="Arial" w:cs="Arial"/>
          <w:color w:val="2D2D2D"/>
          <w:spacing w:val="2"/>
          <w:sz w:val="21"/>
        </w:rPr>
        <w:t> </w:t>
      </w:r>
      <w:hyperlink r:id="rId180" w:history="1">
        <w:r w:rsidRPr="00092CA3">
          <w:rPr>
            <w:rFonts w:ascii="Arial" w:eastAsia="Times New Roman" w:hAnsi="Arial" w:cs="Arial"/>
            <w:color w:val="00466E"/>
            <w:spacing w:val="2"/>
            <w:sz w:val="21"/>
            <w:u w:val="single"/>
          </w:rPr>
          <w:t>Правила противопожарного режима в Российской Федерации</w:t>
        </w:r>
      </w:hyperlink>
      <w:r w:rsidRPr="00092CA3">
        <w:rPr>
          <w:rFonts w:ascii="Arial" w:eastAsia="Times New Roman" w:hAnsi="Arial" w:cs="Arial"/>
          <w:color w:val="2D2D2D"/>
          <w:spacing w:val="2"/>
          <w:sz w:val="21"/>
          <w:szCs w:val="21"/>
        </w:rPr>
        <w:t>. - Примечание изготовителя базы данных.</w:t>
      </w:r>
    </w:p>
    <w:p w:rsidR="00EC3AC9" w:rsidRPr="00092CA3" w:rsidRDefault="00EC3AC9" w:rsidP="00EC3AC9">
      <w:pPr>
        <w:shd w:val="clear" w:color="auto" w:fill="FFFFFF"/>
        <w:spacing w:after="0" w:line="315" w:lineRule="atLeast"/>
        <w:textAlignment w:val="baseline"/>
        <w:rPr>
          <w:rFonts w:ascii="Arial" w:eastAsia="Times New Roman" w:hAnsi="Arial" w:cs="Arial"/>
          <w:color w:val="2D2D2D"/>
          <w:spacing w:val="2"/>
          <w:sz w:val="21"/>
          <w:szCs w:val="21"/>
        </w:rPr>
      </w:pPr>
      <w:r w:rsidRPr="00092CA3">
        <w:rPr>
          <w:rFonts w:ascii="Arial" w:eastAsia="Times New Roman" w:hAnsi="Arial" w:cs="Arial"/>
          <w:color w:val="2D2D2D"/>
          <w:spacing w:val="2"/>
          <w:sz w:val="21"/>
          <w:szCs w:val="21"/>
        </w:rPr>
        <w:br/>
        <w:t>[4]</w:t>
      </w:r>
      <w:r w:rsidRPr="00092CA3">
        <w:rPr>
          <w:rFonts w:ascii="Arial" w:eastAsia="Times New Roman" w:hAnsi="Arial" w:cs="Arial"/>
          <w:color w:val="2D2D2D"/>
          <w:spacing w:val="2"/>
          <w:sz w:val="21"/>
        </w:rPr>
        <w:t> </w:t>
      </w:r>
      <w:hyperlink r:id="rId181" w:history="1">
        <w:r w:rsidRPr="00092CA3">
          <w:rPr>
            <w:rFonts w:ascii="Arial" w:eastAsia="Times New Roman" w:hAnsi="Arial" w:cs="Arial"/>
            <w:color w:val="00466E"/>
            <w:spacing w:val="2"/>
            <w:sz w:val="21"/>
            <w:u w:val="single"/>
          </w:rPr>
          <w:t>Инструкция о проведении учета жилищного фонда в Российской Федерации</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[5]</w:t>
      </w:r>
      <w:r w:rsidRPr="00092CA3">
        <w:rPr>
          <w:rFonts w:ascii="Arial" w:eastAsia="Times New Roman" w:hAnsi="Arial" w:cs="Arial"/>
          <w:color w:val="2D2D2D"/>
          <w:spacing w:val="2"/>
          <w:sz w:val="21"/>
        </w:rPr>
        <w:t> </w:t>
      </w:r>
      <w:hyperlink r:id="rId182" w:history="1">
        <w:r w:rsidRPr="00092CA3">
          <w:rPr>
            <w:rFonts w:ascii="Arial" w:eastAsia="Times New Roman" w:hAnsi="Arial" w:cs="Arial"/>
            <w:color w:val="00466E"/>
            <w:spacing w:val="2"/>
            <w:sz w:val="21"/>
            <w:u w:val="single"/>
          </w:rPr>
          <w:t>СО 153-34.21.122-2003 Инструкция по устройству молниезащиты зданий, сооружений и промышленных коммуникаций</w:t>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[6]</w:t>
      </w:r>
      <w:r w:rsidRPr="00092CA3">
        <w:rPr>
          <w:rFonts w:ascii="Arial" w:eastAsia="Times New Roman" w:hAnsi="Arial" w:cs="Arial"/>
          <w:color w:val="2D2D2D"/>
          <w:spacing w:val="2"/>
          <w:sz w:val="21"/>
        </w:rPr>
        <w:t> </w:t>
      </w:r>
      <w:hyperlink r:id="rId183" w:history="1">
        <w:r w:rsidRPr="00092CA3">
          <w:rPr>
            <w:rFonts w:ascii="Arial" w:eastAsia="Times New Roman" w:hAnsi="Arial" w:cs="Arial"/>
            <w:color w:val="00466E"/>
            <w:spacing w:val="2"/>
            <w:sz w:val="21"/>
            <w:u w:val="single"/>
          </w:rPr>
          <w:t>СП 31-110-2003 Проектирование и монтаж электроустановок жилых и общественных зданий</w:t>
        </w:r>
        <w:r w:rsidRPr="00092CA3">
          <w:rPr>
            <w:rFonts w:ascii="Arial" w:eastAsia="Times New Roman" w:hAnsi="Arial" w:cs="Arial"/>
            <w:color w:val="00466E"/>
            <w:spacing w:val="2"/>
            <w:sz w:val="21"/>
            <w:szCs w:val="21"/>
            <w:u w:val="single"/>
          </w:rPr>
          <w:br/>
        </w:r>
      </w:hyperlink>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____________________________________________________________________________________</w:t>
      </w:r>
      <w:r w:rsidRPr="00092CA3">
        <w:rPr>
          <w:rFonts w:ascii="Arial" w:eastAsia="Times New Roman" w:hAnsi="Arial" w:cs="Arial"/>
          <w:color w:val="2D2D2D"/>
          <w:spacing w:val="2"/>
          <w:sz w:val="21"/>
          <w:szCs w:val="21"/>
        </w:rPr>
        <w:br/>
        <w:t>УДК 69+728.1.011 (083.74)</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Ключевые слова: многоквартирные жилые здания, этажность, пассажирские лифты, первый, цокольный, подвальный, мансардный этажи, пожарная безопасность, санитарно-эпидемиологическая безопасность</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lastRenderedPageBreak/>
        <w:t>____________________________________________________________________________________</w:t>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r>
      <w:r w:rsidRPr="00092CA3">
        <w:rPr>
          <w:rFonts w:ascii="Arial" w:eastAsia="Times New Roman" w:hAnsi="Arial" w:cs="Arial"/>
          <w:color w:val="2D2D2D"/>
          <w:spacing w:val="2"/>
          <w:sz w:val="21"/>
          <w:szCs w:val="21"/>
        </w:rPr>
        <w:br/>
        <w:t>Электронный текст документа</w:t>
      </w:r>
      <w:r w:rsidRPr="00092CA3">
        <w:rPr>
          <w:rFonts w:ascii="Arial" w:eastAsia="Times New Roman" w:hAnsi="Arial" w:cs="Arial"/>
          <w:color w:val="2D2D2D"/>
          <w:spacing w:val="2"/>
          <w:sz w:val="21"/>
          <w:szCs w:val="21"/>
        </w:rPr>
        <w:br/>
        <w:t>подготовлен АО "Кодекс" и сверен по:</w:t>
      </w:r>
      <w:r w:rsidRPr="00092CA3">
        <w:rPr>
          <w:rFonts w:ascii="Arial" w:eastAsia="Times New Roman" w:hAnsi="Arial" w:cs="Arial"/>
          <w:color w:val="2D2D2D"/>
          <w:spacing w:val="2"/>
          <w:sz w:val="21"/>
          <w:szCs w:val="21"/>
        </w:rPr>
        <w:br/>
        <w:t>официальное издание</w:t>
      </w:r>
      <w:r w:rsidRPr="00092CA3">
        <w:rPr>
          <w:rFonts w:ascii="Arial" w:eastAsia="Times New Roman" w:hAnsi="Arial" w:cs="Arial"/>
          <w:color w:val="2D2D2D"/>
          <w:spacing w:val="2"/>
          <w:sz w:val="21"/>
          <w:szCs w:val="21"/>
        </w:rPr>
        <w:br/>
        <w:t>М.: Минрегион России; ОАО "ЦПП", 2011</w:t>
      </w:r>
    </w:p>
    <w:p w:rsidR="00320AFC" w:rsidRDefault="00320AFC"/>
    <w:sectPr w:rsidR="00320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5AA0"/>
    <w:multiLevelType w:val="multilevel"/>
    <w:tmpl w:val="01E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7097F"/>
    <w:multiLevelType w:val="multilevel"/>
    <w:tmpl w:val="EFFC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5A3007"/>
    <w:multiLevelType w:val="multilevel"/>
    <w:tmpl w:val="6CC0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E48FA"/>
    <w:multiLevelType w:val="multilevel"/>
    <w:tmpl w:val="B9F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04A3B"/>
    <w:multiLevelType w:val="multilevel"/>
    <w:tmpl w:val="03C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83A3A"/>
    <w:multiLevelType w:val="multilevel"/>
    <w:tmpl w:val="DF8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3AC9"/>
    <w:rsid w:val="00320AFC"/>
    <w:rsid w:val="00EC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C3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C3A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C3AC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EC3A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AC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C3AC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C3AC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C3AC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C3AC9"/>
    <w:rPr>
      <w:rFonts w:ascii="Times New Roman" w:eastAsia="Times New Roman" w:hAnsi="Times New Roman" w:cs="Times New Roman"/>
      <w:b/>
      <w:bCs/>
      <w:sz w:val="15"/>
      <w:szCs w:val="15"/>
    </w:rPr>
  </w:style>
  <w:style w:type="paragraph" w:customStyle="1" w:styleId="formattext">
    <w:name w:val="formattext"/>
    <w:basedOn w:val="a"/>
    <w:rsid w:val="00EC3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C3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3AC9"/>
  </w:style>
  <w:style w:type="character" w:styleId="a3">
    <w:name w:val="Hyperlink"/>
    <w:basedOn w:val="a0"/>
    <w:uiPriority w:val="99"/>
    <w:semiHidden/>
    <w:unhideWhenUsed/>
    <w:rsid w:val="00EC3AC9"/>
    <w:rPr>
      <w:color w:val="0000FF"/>
      <w:u w:val="single"/>
    </w:rPr>
  </w:style>
  <w:style w:type="character" w:styleId="a4">
    <w:name w:val="FollowedHyperlink"/>
    <w:basedOn w:val="a0"/>
    <w:uiPriority w:val="99"/>
    <w:semiHidden/>
    <w:unhideWhenUsed/>
    <w:rsid w:val="00EC3AC9"/>
    <w:rPr>
      <w:color w:val="800080"/>
      <w:u w:val="single"/>
    </w:rPr>
  </w:style>
  <w:style w:type="paragraph" w:styleId="a5">
    <w:name w:val="Normal (Web)"/>
    <w:basedOn w:val="a"/>
    <w:uiPriority w:val="99"/>
    <w:unhideWhenUsed/>
    <w:rsid w:val="00EC3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EC3AC9"/>
  </w:style>
  <w:style w:type="paragraph" w:styleId="a6">
    <w:name w:val="Balloon Text"/>
    <w:basedOn w:val="a"/>
    <w:link w:val="a7"/>
    <w:uiPriority w:val="99"/>
    <w:semiHidden/>
    <w:unhideWhenUsed/>
    <w:rsid w:val="00EC3A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AC9"/>
    <w:rPr>
      <w:rFonts w:ascii="Tahoma" w:hAnsi="Tahoma" w:cs="Tahoma"/>
      <w:sz w:val="16"/>
      <w:szCs w:val="16"/>
    </w:rPr>
  </w:style>
  <w:style w:type="paragraph" w:customStyle="1" w:styleId="topleveltext">
    <w:name w:val="topleveltext"/>
    <w:basedOn w:val="a"/>
    <w:rsid w:val="00EC3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C3A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98833" TargetMode="External"/><Relationship Id="rId117" Type="http://schemas.openxmlformats.org/officeDocument/2006/relationships/hyperlink" Target="http://docs.cntd.ru/document/901836556" TargetMode="External"/><Relationship Id="rId21" Type="http://schemas.openxmlformats.org/officeDocument/2006/relationships/hyperlink" Target="http://docs.cntd.ru/document/901919946" TargetMode="External"/><Relationship Id="rId42" Type="http://schemas.openxmlformats.org/officeDocument/2006/relationships/hyperlink" Target="http://docs.cntd.ru/document/1200095519" TargetMode="External"/><Relationship Id="rId47" Type="http://schemas.openxmlformats.org/officeDocument/2006/relationships/hyperlink" Target="http://docs.cntd.ru/document/1200084096" TargetMode="External"/><Relationship Id="rId63" Type="http://schemas.openxmlformats.org/officeDocument/2006/relationships/hyperlink" Target="http://docs.cntd.ru/document/902111644" TargetMode="External"/><Relationship Id="rId68" Type="http://schemas.openxmlformats.org/officeDocument/2006/relationships/hyperlink" Target="http://docs.cntd.ru/document/1200003434" TargetMode="External"/><Relationship Id="rId84" Type="http://schemas.openxmlformats.org/officeDocument/2006/relationships/hyperlink" Target="http://docs.cntd.ru/document/1200071914" TargetMode="External"/><Relationship Id="rId89" Type="http://schemas.openxmlformats.org/officeDocument/2006/relationships/hyperlink" Target="http://docs.cntd.ru/document/1200034368" TargetMode="External"/><Relationship Id="rId112" Type="http://schemas.openxmlformats.org/officeDocument/2006/relationships/hyperlink" Target="http://docs.cntd.ru/document/902186281" TargetMode="External"/><Relationship Id="rId133" Type="http://schemas.openxmlformats.org/officeDocument/2006/relationships/hyperlink" Target="http://docs.cntd.ru/document/1200084094" TargetMode="External"/><Relationship Id="rId138" Type="http://schemas.openxmlformats.org/officeDocument/2006/relationships/hyperlink" Target="http://docs.cntd.ru/document/1200084534" TargetMode="External"/><Relationship Id="rId154" Type="http://schemas.openxmlformats.org/officeDocument/2006/relationships/hyperlink" Target="http://docs.cntd.ru/document/1200071151" TargetMode="External"/><Relationship Id="rId159" Type="http://schemas.openxmlformats.org/officeDocument/2006/relationships/hyperlink" Target="http://docs.cntd.ru/document/901703278" TargetMode="External"/><Relationship Id="rId175" Type="http://schemas.openxmlformats.org/officeDocument/2006/relationships/hyperlink" Target="http://docs.cntd.ru/document/901739482" TargetMode="External"/><Relationship Id="rId170" Type="http://schemas.openxmlformats.org/officeDocument/2006/relationships/hyperlink" Target="http://docs.cntd.ru/document/901919946" TargetMode="External"/><Relationship Id="rId16" Type="http://schemas.openxmlformats.org/officeDocument/2006/relationships/hyperlink" Target="http://docs.cntd.ru/document/902111644" TargetMode="External"/><Relationship Id="rId107" Type="http://schemas.openxmlformats.org/officeDocument/2006/relationships/hyperlink" Target="http://docs.cntd.ru/document/901703278" TargetMode="External"/><Relationship Id="rId11" Type="http://schemas.openxmlformats.org/officeDocument/2006/relationships/hyperlink" Target="http://docs.cntd.ru/document/1200096437" TargetMode="External"/><Relationship Id="rId32" Type="http://schemas.openxmlformats.org/officeDocument/2006/relationships/hyperlink" Target="http://docs.cntd.ru/document/1200074235" TargetMode="External"/><Relationship Id="rId37" Type="http://schemas.openxmlformats.org/officeDocument/2006/relationships/hyperlink" Target="http://docs.cntd.ru/document/901919946" TargetMode="External"/><Relationship Id="rId53" Type="http://schemas.openxmlformats.org/officeDocument/2006/relationships/hyperlink" Target="http://docs.cntd.ru/document/902111644" TargetMode="External"/><Relationship Id="rId58" Type="http://schemas.openxmlformats.org/officeDocument/2006/relationships/hyperlink" Target="http://docs.cntd.ru/document/1200071914" TargetMode="External"/><Relationship Id="rId74" Type="http://schemas.openxmlformats.org/officeDocument/2006/relationships/hyperlink" Target="http://docs.cntd.ru/document/1200084535" TargetMode="External"/><Relationship Id="rId79" Type="http://schemas.openxmlformats.org/officeDocument/2006/relationships/hyperlink" Target="http://docs.cntd.ru/document/1200095527" TargetMode="External"/><Relationship Id="rId102" Type="http://schemas.openxmlformats.org/officeDocument/2006/relationships/hyperlink" Target="http://docs.cntd.ru/document/902222351" TargetMode="External"/><Relationship Id="rId123" Type="http://schemas.openxmlformats.org/officeDocument/2006/relationships/hyperlink" Target="http://docs.cntd.ru/document/1200084538" TargetMode="External"/><Relationship Id="rId128" Type="http://schemas.openxmlformats.org/officeDocument/2006/relationships/hyperlink" Target="http://docs.cntd.ru/document/1200084712" TargetMode="External"/><Relationship Id="rId144" Type="http://schemas.openxmlformats.org/officeDocument/2006/relationships/hyperlink" Target="http://docs.cntd.ru/document/1200007548" TargetMode="External"/><Relationship Id="rId149" Type="http://schemas.openxmlformats.org/officeDocument/2006/relationships/hyperlink" Target="http://docs.cntd.ru/document/1200071145" TargetMode="External"/><Relationship Id="rId5" Type="http://schemas.openxmlformats.org/officeDocument/2006/relationships/hyperlink" Target="http://docs.cntd.ru/document/1200035248" TargetMode="External"/><Relationship Id="rId90" Type="http://schemas.openxmlformats.org/officeDocument/2006/relationships/hyperlink" Target="http://docs.cntd.ru/document/1200035252" TargetMode="External"/><Relationship Id="rId95" Type="http://schemas.openxmlformats.org/officeDocument/2006/relationships/hyperlink" Target="http://docs.cntd.ru/document/1200003003" TargetMode="External"/><Relationship Id="rId160" Type="http://schemas.openxmlformats.org/officeDocument/2006/relationships/hyperlink" Target="http://docs.cntd.ru/document/1200084094" TargetMode="External"/><Relationship Id="rId165" Type="http://schemas.openxmlformats.org/officeDocument/2006/relationships/hyperlink" Target="http://docs.cntd.ru/document/901919946" TargetMode="External"/><Relationship Id="rId181" Type="http://schemas.openxmlformats.org/officeDocument/2006/relationships/hyperlink" Target="http://docs.cntd.ru/document/901739482" TargetMode="External"/><Relationship Id="rId22" Type="http://schemas.openxmlformats.org/officeDocument/2006/relationships/hyperlink" Target="http://docs.cntd.ru/document/1200091049" TargetMode="External"/><Relationship Id="rId27" Type="http://schemas.openxmlformats.org/officeDocument/2006/relationships/hyperlink" Target="http://docs.cntd.ru/document/1200089976" TargetMode="External"/><Relationship Id="rId43" Type="http://schemas.openxmlformats.org/officeDocument/2006/relationships/hyperlink" Target="http://docs.cntd.ru/document/902111644" TargetMode="External"/><Relationship Id="rId48" Type="http://schemas.openxmlformats.org/officeDocument/2006/relationships/hyperlink" Target="http://docs.cntd.ru/document/902111644" TargetMode="External"/><Relationship Id="rId64" Type="http://schemas.openxmlformats.org/officeDocument/2006/relationships/hyperlink" Target="http://docs.cntd.ru/document/1200095527" TargetMode="External"/><Relationship Id="rId69" Type="http://schemas.openxmlformats.org/officeDocument/2006/relationships/hyperlink" Target="http://docs.cntd.ru/document/902111644" TargetMode="External"/><Relationship Id="rId113" Type="http://schemas.openxmlformats.org/officeDocument/2006/relationships/hyperlink" Target="http://docs.cntd.ru/document/1200095525" TargetMode="External"/><Relationship Id="rId118" Type="http://schemas.openxmlformats.org/officeDocument/2006/relationships/hyperlink" Target="http://docs.cntd.ru/document/902186281" TargetMode="External"/><Relationship Id="rId134" Type="http://schemas.openxmlformats.org/officeDocument/2006/relationships/hyperlink" Target="http://docs.cntd.ru/document/1200074235" TargetMode="External"/><Relationship Id="rId139" Type="http://schemas.openxmlformats.org/officeDocument/2006/relationships/hyperlink" Target="http://docs.cntd.ru/document/1200005851" TargetMode="External"/><Relationship Id="rId80" Type="http://schemas.openxmlformats.org/officeDocument/2006/relationships/hyperlink" Target="http://docs.cntd.ru/document/1200098833" TargetMode="External"/><Relationship Id="rId85" Type="http://schemas.openxmlformats.org/officeDocument/2006/relationships/hyperlink" Target="http://docs.cntd.ru/document/902111644" TargetMode="External"/><Relationship Id="rId150" Type="http://schemas.openxmlformats.org/officeDocument/2006/relationships/hyperlink" Target="http://docs.cntd.ru/document/1200071147" TargetMode="External"/><Relationship Id="rId155" Type="http://schemas.openxmlformats.org/officeDocument/2006/relationships/hyperlink" Target="http://docs.cntd.ru/document/1200071153" TargetMode="External"/><Relationship Id="rId171" Type="http://schemas.openxmlformats.org/officeDocument/2006/relationships/hyperlink" Target="http://docs.cntd.ru/document/901919946" TargetMode="External"/><Relationship Id="rId176" Type="http://schemas.openxmlformats.org/officeDocument/2006/relationships/hyperlink" Target="http://docs.cntd.ru/document/901739482" TargetMode="External"/><Relationship Id="rId12" Type="http://schemas.openxmlformats.org/officeDocument/2006/relationships/hyperlink" Target="http://docs.cntd.ru/document/1200084094" TargetMode="External"/><Relationship Id="rId17" Type="http://schemas.openxmlformats.org/officeDocument/2006/relationships/hyperlink" Target="http://docs.cntd.ru/document/1200084712" TargetMode="External"/><Relationship Id="rId33" Type="http://schemas.openxmlformats.org/officeDocument/2006/relationships/hyperlink" Target="http://docs.cntd.ru/document/901919946" TargetMode="External"/><Relationship Id="rId38" Type="http://schemas.openxmlformats.org/officeDocument/2006/relationships/hyperlink" Target="http://docs.cntd.ru/document/901919946" TargetMode="External"/><Relationship Id="rId59" Type="http://schemas.openxmlformats.org/officeDocument/2006/relationships/hyperlink" Target="http://docs.cntd.ru/document/902111644" TargetMode="External"/><Relationship Id="rId103" Type="http://schemas.openxmlformats.org/officeDocument/2006/relationships/hyperlink" Target="http://docs.cntd.ru/document/1200074235" TargetMode="External"/><Relationship Id="rId108" Type="http://schemas.openxmlformats.org/officeDocument/2006/relationships/hyperlink" Target="http://docs.cntd.ru/document/1200091049" TargetMode="External"/><Relationship Id="rId124" Type="http://schemas.openxmlformats.org/officeDocument/2006/relationships/hyperlink" Target="http://docs.cntd.ru/document/1200095519" TargetMode="External"/><Relationship Id="rId129" Type="http://schemas.openxmlformats.org/officeDocument/2006/relationships/hyperlink" Target="http://docs.cntd.ru/document/871001016" TargetMode="External"/><Relationship Id="rId54" Type="http://schemas.openxmlformats.org/officeDocument/2006/relationships/hyperlink" Target="http://docs.cntd.ru/document/1200071143" TargetMode="External"/><Relationship Id="rId70" Type="http://schemas.openxmlformats.org/officeDocument/2006/relationships/hyperlink" Target="http://docs.cntd.ru/document/1200071145" TargetMode="External"/><Relationship Id="rId75" Type="http://schemas.openxmlformats.org/officeDocument/2006/relationships/hyperlink" Target="http://docs.cntd.ru/document/1200095527" TargetMode="External"/><Relationship Id="rId91" Type="http://schemas.openxmlformats.org/officeDocument/2006/relationships/hyperlink" Target="http://docs.cntd.ru/document/1200100259" TargetMode="External"/><Relationship Id="rId96" Type="http://schemas.openxmlformats.org/officeDocument/2006/relationships/hyperlink" Target="http://docs.cntd.ru/document/1200074235" TargetMode="External"/><Relationship Id="rId140" Type="http://schemas.openxmlformats.org/officeDocument/2006/relationships/hyperlink" Target="http://docs.cntd.ru/document/1200084095" TargetMode="External"/><Relationship Id="rId145" Type="http://schemas.openxmlformats.org/officeDocument/2006/relationships/hyperlink" Target="http://docs.cntd.ru/document/1200065229" TargetMode="External"/><Relationship Id="rId161" Type="http://schemas.openxmlformats.org/officeDocument/2006/relationships/hyperlink" Target="http://docs.cntd.ru/document/901919946" TargetMode="External"/><Relationship Id="rId166" Type="http://schemas.openxmlformats.org/officeDocument/2006/relationships/hyperlink" Target="http://docs.cntd.ru/document/901919946" TargetMode="External"/><Relationship Id="rId182" Type="http://schemas.openxmlformats.org/officeDocument/2006/relationships/hyperlink" Target="http://docs.cntd.ru/document/1200034368" TargetMode="External"/><Relationship Id="rId1" Type="http://schemas.openxmlformats.org/officeDocument/2006/relationships/numbering" Target="numbering.xml"/><Relationship Id="rId6" Type="http://schemas.openxmlformats.org/officeDocument/2006/relationships/hyperlink" Target="http://docs.cntd.ru/document/1200111305" TargetMode="External"/><Relationship Id="rId23" Type="http://schemas.openxmlformats.org/officeDocument/2006/relationships/hyperlink" Target="http://docs.cntd.ru/document/1200093820" TargetMode="External"/><Relationship Id="rId28" Type="http://schemas.openxmlformats.org/officeDocument/2006/relationships/hyperlink" Target="http://docs.cntd.ru/document/1200007548" TargetMode="External"/><Relationship Id="rId49" Type="http://schemas.openxmlformats.org/officeDocument/2006/relationships/hyperlink" Target="http://docs.cntd.ru/document/902111644" TargetMode="External"/><Relationship Id="rId114" Type="http://schemas.openxmlformats.org/officeDocument/2006/relationships/hyperlink" Target="http://docs.cntd.ru/document/1200095525" TargetMode="External"/><Relationship Id="rId119" Type="http://schemas.openxmlformats.org/officeDocument/2006/relationships/hyperlink" Target="http://docs.cntd.ru/document/902111644" TargetMode="External"/><Relationship Id="rId44" Type="http://schemas.openxmlformats.org/officeDocument/2006/relationships/hyperlink" Target="http://docs.cntd.ru/document/1200096437" TargetMode="External"/><Relationship Id="rId60" Type="http://schemas.openxmlformats.org/officeDocument/2006/relationships/hyperlink" Target="http://docs.cntd.ru/document/1200071143" TargetMode="External"/><Relationship Id="rId65" Type="http://schemas.openxmlformats.org/officeDocument/2006/relationships/hyperlink" Target="http://docs.cntd.ru/document/1200098833" TargetMode="External"/><Relationship Id="rId81" Type="http://schemas.openxmlformats.org/officeDocument/2006/relationships/hyperlink" Target="http://docs.cntd.ru/document/902111644" TargetMode="External"/><Relationship Id="rId86" Type="http://schemas.openxmlformats.org/officeDocument/2006/relationships/hyperlink" Target="http://docs.cntd.ru/document/1200095527" TargetMode="External"/><Relationship Id="rId130" Type="http://schemas.openxmlformats.org/officeDocument/2006/relationships/hyperlink" Target="http://docs.cntd.ru/document/1200095525" TargetMode="External"/><Relationship Id="rId135" Type="http://schemas.openxmlformats.org/officeDocument/2006/relationships/hyperlink" Target="http://docs.cntd.ru/document/1200089976" TargetMode="External"/><Relationship Id="rId151" Type="http://schemas.openxmlformats.org/officeDocument/2006/relationships/hyperlink" Target="http://docs.cntd.ru/document/1200071148" TargetMode="External"/><Relationship Id="rId156" Type="http://schemas.openxmlformats.org/officeDocument/2006/relationships/hyperlink" Target="http://docs.cntd.ru/document/902222351" TargetMode="External"/><Relationship Id="rId177" Type="http://schemas.openxmlformats.org/officeDocument/2006/relationships/hyperlink" Target="http://docs.cntd.ru/document/1200003114" TargetMode="External"/><Relationship Id="rId4" Type="http://schemas.openxmlformats.org/officeDocument/2006/relationships/webSettings" Target="webSettings.xml"/><Relationship Id="rId9" Type="http://schemas.openxmlformats.org/officeDocument/2006/relationships/hyperlink" Target="http://docs.cntd.ru/document/902268755" TargetMode="External"/><Relationship Id="rId172" Type="http://schemas.openxmlformats.org/officeDocument/2006/relationships/hyperlink" Target="http://docs.cntd.ru/document/901919946" TargetMode="External"/><Relationship Id="rId180" Type="http://schemas.openxmlformats.org/officeDocument/2006/relationships/hyperlink" Target="http://docs.cntd.ru/document/902344800"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1200111003" TargetMode="External"/><Relationship Id="rId39" Type="http://schemas.openxmlformats.org/officeDocument/2006/relationships/hyperlink" Target="http://docs.cntd.ru/document/1200084848" TargetMode="External"/><Relationship Id="rId109" Type="http://schemas.openxmlformats.org/officeDocument/2006/relationships/hyperlink" Target="http://docs.cntd.ru/document/1200029183" TargetMode="External"/><Relationship Id="rId34" Type="http://schemas.openxmlformats.org/officeDocument/2006/relationships/hyperlink" Target="http://docs.cntd.ru/document/1200096437" TargetMode="External"/><Relationship Id="rId50" Type="http://schemas.openxmlformats.org/officeDocument/2006/relationships/hyperlink" Target="http://docs.cntd.ru/document/1200084095" TargetMode="External"/><Relationship Id="rId55" Type="http://schemas.openxmlformats.org/officeDocument/2006/relationships/hyperlink" Target="http://docs.cntd.ru/document/902111644" TargetMode="External"/><Relationship Id="rId76" Type="http://schemas.openxmlformats.org/officeDocument/2006/relationships/hyperlink" Target="http://docs.cntd.ru/document/1200095527" TargetMode="External"/><Relationship Id="rId97" Type="http://schemas.openxmlformats.org/officeDocument/2006/relationships/hyperlink" Target="http://docs.cntd.ru/document/1200095527" TargetMode="External"/><Relationship Id="rId104" Type="http://schemas.openxmlformats.org/officeDocument/2006/relationships/hyperlink" Target="http://docs.cntd.ru/document/1200084092" TargetMode="External"/><Relationship Id="rId120" Type="http://schemas.openxmlformats.org/officeDocument/2006/relationships/hyperlink" Target="http://docs.cntd.ru/document/902192610" TargetMode="External"/><Relationship Id="rId125" Type="http://schemas.openxmlformats.org/officeDocument/2006/relationships/hyperlink" Target="http://docs.cntd.ru/document/1200092602" TargetMode="External"/><Relationship Id="rId141" Type="http://schemas.openxmlformats.org/officeDocument/2006/relationships/hyperlink" Target="http://docs.cntd.ru/document/901709301" TargetMode="External"/><Relationship Id="rId146" Type="http://schemas.openxmlformats.org/officeDocument/2006/relationships/hyperlink" Target="http://docs.cntd.ru/document/1200071914" TargetMode="External"/><Relationship Id="rId167" Type="http://schemas.openxmlformats.org/officeDocument/2006/relationships/hyperlink" Target="http://docs.cntd.ru/document/901919946" TargetMode="External"/><Relationship Id="rId7" Type="http://schemas.openxmlformats.org/officeDocument/2006/relationships/hyperlink" Target="http://docs.cntd.ru/document/901836556" TargetMode="External"/><Relationship Id="rId71" Type="http://schemas.openxmlformats.org/officeDocument/2006/relationships/hyperlink" Target="http://docs.cntd.ru/document/1200003114" TargetMode="External"/><Relationship Id="rId92" Type="http://schemas.openxmlformats.org/officeDocument/2006/relationships/hyperlink" Target="http://docs.cntd.ru/document/871001016" TargetMode="External"/><Relationship Id="rId162" Type="http://schemas.openxmlformats.org/officeDocument/2006/relationships/hyperlink" Target="http://docs.cntd.ru/document/901919946" TargetMode="External"/><Relationship Id="rId183" Type="http://schemas.openxmlformats.org/officeDocument/2006/relationships/hyperlink" Target="http://docs.cntd.ru/document/1200035252" TargetMode="External"/><Relationship Id="rId2" Type="http://schemas.openxmlformats.org/officeDocument/2006/relationships/styles" Target="styles.xml"/><Relationship Id="rId29" Type="http://schemas.openxmlformats.org/officeDocument/2006/relationships/hyperlink" Target="http://docs.cntd.ru/document/1200065229" TargetMode="External"/><Relationship Id="rId24" Type="http://schemas.openxmlformats.org/officeDocument/2006/relationships/hyperlink" Target="http://docs.cntd.ru/document/1200095527" TargetMode="External"/><Relationship Id="rId40" Type="http://schemas.openxmlformats.org/officeDocument/2006/relationships/hyperlink" Target="http://docs.cntd.ru/document/1200084710" TargetMode="External"/><Relationship Id="rId45" Type="http://schemas.openxmlformats.org/officeDocument/2006/relationships/hyperlink" Target="http://docs.cntd.ru/document/1200101593" TargetMode="External"/><Relationship Id="rId66" Type="http://schemas.openxmlformats.org/officeDocument/2006/relationships/hyperlink" Target="http://docs.cntd.ru/document/902111644" TargetMode="External"/><Relationship Id="rId87" Type="http://schemas.openxmlformats.org/officeDocument/2006/relationships/hyperlink" Target="http://docs.cntd.ru/document/1200098833" TargetMode="External"/><Relationship Id="rId110" Type="http://schemas.openxmlformats.org/officeDocument/2006/relationships/hyperlink" Target="http://docs.cntd.ru/document/1200001415" TargetMode="External"/><Relationship Id="rId115" Type="http://schemas.openxmlformats.org/officeDocument/2006/relationships/hyperlink" Target="http://docs.cntd.ru/document/901919338" TargetMode="External"/><Relationship Id="rId131" Type="http://schemas.openxmlformats.org/officeDocument/2006/relationships/hyperlink" Target="http://docs.cntd.ru/document/1200084097" TargetMode="External"/><Relationship Id="rId136" Type="http://schemas.openxmlformats.org/officeDocument/2006/relationships/hyperlink" Target="http://docs.cntd.ru/document/1200095527" TargetMode="External"/><Relationship Id="rId157" Type="http://schemas.openxmlformats.org/officeDocument/2006/relationships/hyperlink" Target="http://docs.cntd.ru/document/901800205" TargetMode="External"/><Relationship Id="rId178" Type="http://schemas.openxmlformats.org/officeDocument/2006/relationships/hyperlink" Target="http://docs.cntd.ru/document/1200003434" TargetMode="External"/><Relationship Id="rId61" Type="http://schemas.openxmlformats.org/officeDocument/2006/relationships/hyperlink" Target="http://docs.cntd.ru/document/1200071143" TargetMode="External"/><Relationship Id="rId82" Type="http://schemas.openxmlformats.org/officeDocument/2006/relationships/hyperlink" Target="http://docs.cntd.ru/document/1200071151" TargetMode="External"/><Relationship Id="rId152" Type="http://schemas.openxmlformats.org/officeDocument/2006/relationships/hyperlink" Target="http://docs.cntd.ru/document/1200071149" TargetMode="External"/><Relationship Id="rId173" Type="http://schemas.openxmlformats.org/officeDocument/2006/relationships/hyperlink" Target="http://docs.cntd.ru/document/901919946" TargetMode="External"/><Relationship Id="rId19" Type="http://schemas.openxmlformats.org/officeDocument/2006/relationships/hyperlink" Target="http://docs.cntd.ru/document/1200084712" TargetMode="External"/><Relationship Id="rId14" Type="http://schemas.openxmlformats.org/officeDocument/2006/relationships/hyperlink" Target="http://docs.cntd.ru/document/901919338" TargetMode="External"/><Relationship Id="rId30" Type="http://schemas.openxmlformats.org/officeDocument/2006/relationships/hyperlink" Target="http://docs.cntd.ru/document/1200071914" TargetMode="External"/><Relationship Id="rId35" Type="http://schemas.openxmlformats.org/officeDocument/2006/relationships/hyperlink" Target="http://docs.cntd.ru/document/1200101593" TargetMode="External"/><Relationship Id="rId56" Type="http://schemas.openxmlformats.org/officeDocument/2006/relationships/hyperlink" Target="http://docs.cntd.ru/document/902111644" TargetMode="External"/><Relationship Id="rId77" Type="http://schemas.openxmlformats.org/officeDocument/2006/relationships/hyperlink" Target="http://docs.cntd.ru/document/902111644" TargetMode="External"/><Relationship Id="rId100" Type="http://schemas.openxmlformats.org/officeDocument/2006/relationships/hyperlink" Target="http://docs.cntd.ru/document/1200095527" TargetMode="External"/><Relationship Id="rId105" Type="http://schemas.openxmlformats.org/officeDocument/2006/relationships/hyperlink" Target="http://docs.cntd.ru/document/1200095525" TargetMode="External"/><Relationship Id="rId126" Type="http://schemas.openxmlformats.org/officeDocument/2006/relationships/hyperlink" Target="http://docs.cntd.ru/document/1200091049" TargetMode="External"/><Relationship Id="rId147" Type="http://schemas.openxmlformats.org/officeDocument/2006/relationships/hyperlink" Target="http://docs.cntd.ru/document/1200071143" TargetMode="External"/><Relationship Id="rId168" Type="http://schemas.openxmlformats.org/officeDocument/2006/relationships/hyperlink" Target="http://docs.cntd.ru/document/1200084094" TargetMode="External"/><Relationship Id="rId8" Type="http://schemas.openxmlformats.org/officeDocument/2006/relationships/hyperlink" Target="http://docs.cntd.ru/document/902130227" TargetMode="External"/><Relationship Id="rId51" Type="http://schemas.openxmlformats.org/officeDocument/2006/relationships/hyperlink" Target="http://docs.cntd.ru/document/902111644" TargetMode="External"/><Relationship Id="rId72" Type="http://schemas.openxmlformats.org/officeDocument/2006/relationships/hyperlink" Target="http://docs.cntd.ru/document/902111644" TargetMode="External"/><Relationship Id="rId93" Type="http://schemas.openxmlformats.org/officeDocument/2006/relationships/hyperlink" Target="http://docs.cntd.ru/document/1200003114" TargetMode="External"/><Relationship Id="rId98" Type="http://schemas.openxmlformats.org/officeDocument/2006/relationships/hyperlink" Target="http://docs.cntd.ru/document/1200003003" TargetMode="External"/><Relationship Id="rId121" Type="http://schemas.openxmlformats.org/officeDocument/2006/relationships/hyperlink" Target="http://docs.cntd.ru/document/1200084848" TargetMode="External"/><Relationship Id="rId142" Type="http://schemas.openxmlformats.org/officeDocument/2006/relationships/hyperlink" Target="http://docs.cntd.ru/document/1200001415" TargetMode="External"/><Relationship Id="rId163" Type="http://schemas.openxmlformats.org/officeDocument/2006/relationships/hyperlink" Target="http://docs.cntd.ru/document/901919946"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docs.cntd.ru/document/1200071153" TargetMode="External"/><Relationship Id="rId46" Type="http://schemas.openxmlformats.org/officeDocument/2006/relationships/hyperlink" Target="http://docs.cntd.ru/document/1200084096" TargetMode="External"/><Relationship Id="rId67" Type="http://schemas.openxmlformats.org/officeDocument/2006/relationships/hyperlink" Target="http://docs.cntd.ru/document/1200071148" TargetMode="External"/><Relationship Id="rId116" Type="http://schemas.openxmlformats.org/officeDocument/2006/relationships/hyperlink" Target="http://docs.cntd.ru/document/901919946" TargetMode="External"/><Relationship Id="rId137" Type="http://schemas.openxmlformats.org/officeDocument/2006/relationships/hyperlink" Target="http://docs.cntd.ru/document/1200084535" TargetMode="External"/><Relationship Id="rId158" Type="http://schemas.openxmlformats.org/officeDocument/2006/relationships/hyperlink" Target="http://docs.cntd.ru/document/1200029183" TargetMode="External"/><Relationship Id="rId20" Type="http://schemas.openxmlformats.org/officeDocument/2006/relationships/hyperlink" Target="http://docs.cntd.ru/document/1200089976" TargetMode="External"/><Relationship Id="rId41" Type="http://schemas.openxmlformats.org/officeDocument/2006/relationships/hyperlink" Target="http://docs.cntd.ru/document/1200084538" TargetMode="External"/><Relationship Id="rId62" Type="http://schemas.openxmlformats.org/officeDocument/2006/relationships/hyperlink" Target="http://docs.cntd.ru/document/901709301" TargetMode="External"/><Relationship Id="rId83" Type="http://schemas.openxmlformats.org/officeDocument/2006/relationships/hyperlink" Target="http://docs.cntd.ru/document/1200071153" TargetMode="External"/><Relationship Id="rId88" Type="http://schemas.openxmlformats.org/officeDocument/2006/relationships/hyperlink" Target="http://docs.cntd.ru/document/1200005851" TargetMode="External"/><Relationship Id="rId111" Type="http://schemas.openxmlformats.org/officeDocument/2006/relationships/hyperlink" Target="http://docs.cntd.ru/document/1200092602" TargetMode="External"/><Relationship Id="rId132" Type="http://schemas.openxmlformats.org/officeDocument/2006/relationships/hyperlink" Target="http://docs.cntd.ru/document/1200084092" TargetMode="External"/><Relationship Id="rId153" Type="http://schemas.openxmlformats.org/officeDocument/2006/relationships/hyperlink" Target="http://docs.cntd.ru/document/1200071150" TargetMode="External"/><Relationship Id="rId174" Type="http://schemas.openxmlformats.org/officeDocument/2006/relationships/hyperlink" Target="http://docs.cntd.ru/document/1200074235" TargetMode="External"/><Relationship Id="rId179" Type="http://schemas.openxmlformats.org/officeDocument/2006/relationships/hyperlink" Target="http://docs.cntd.ru/document/901866832" TargetMode="External"/><Relationship Id="rId15" Type="http://schemas.openxmlformats.org/officeDocument/2006/relationships/hyperlink" Target="http://docs.cntd.ru/document/901919338" TargetMode="External"/><Relationship Id="rId36" Type="http://schemas.openxmlformats.org/officeDocument/2006/relationships/hyperlink" Target="http://docs.cntd.ru/document/1200084712" TargetMode="External"/><Relationship Id="rId57" Type="http://schemas.openxmlformats.org/officeDocument/2006/relationships/hyperlink" Target="http://docs.cntd.ru/document/1200101593" TargetMode="External"/><Relationship Id="rId106" Type="http://schemas.openxmlformats.org/officeDocument/2006/relationships/hyperlink" Target="http://docs.cntd.ru/document/1200084097" TargetMode="External"/><Relationship Id="rId127" Type="http://schemas.openxmlformats.org/officeDocument/2006/relationships/hyperlink" Target="http://docs.cntd.ru/document/1200093820" TargetMode="External"/><Relationship Id="rId10" Type="http://schemas.openxmlformats.org/officeDocument/2006/relationships/hyperlink" Target="http://docs.cntd.ru/document/1200084096" TargetMode="External"/><Relationship Id="rId31" Type="http://schemas.openxmlformats.org/officeDocument/2006/relationships/hyperlink" Target="http://docs.cntd.ru/document/1200084712" TargetMode="External"/><Relationship Id="rId52" Type="http://schemas.openxmlformats.org/officeDocument/2006/relationships/hyperlink" Target="http://docs.cntd.ru/document/1200071143" TargetMode="External"/><Relationship Id="rId73" Type="http://schemas.openxmlformats.org/officeDocument/2006/relationships/hyperlink" Target="http://docs.cntd.ru/document/1200100259" TargetMode="External"/><Relationship Id="rId78" Type="http://schemas.openxmlformats.org/officeDocument/2006/relationships/hyperlink" Target="http://docs.cntd.ru/document/1200101593" TargetMode="External"/><Relationship Id="rId94" Type="http://schemas.openxmlformats.org/officeDocument/2006/relationships/hyperlink" Target="http://docs.cntd.ru/document/1200095527" TargetMode="External"/><Relationship Id="rId99" Type="http://schemas.openxmlformats.org/officeDocument/2006/relationships/hyperlink" Target="http://docs.cntd.ru/document/1200095525" TargetMode="External"/><Relationship Id="rId101" Type="http://schemas.openxmlformats.org/officeDocument/2006/relationships/hyperlink" Target="http://docs.cntd.ru/document/901800205" TargetMode="External"/><Relationship Id="rId122" Type="http://schemas.openxmlformats.org/officeDocument/2006/relationships/hyperlink" Target="http://docs.cntd.ru/document/1200084710" TargetMode="External"/><Relationship Id="rId143" Type="http://schemas.openxmlformats.org/officeDocument/2006/relationships/hyperlink" Target="http://docs.cntd.ru/document/1200003003" TargetMode="External"/><Relationship Id="rId148" Type="http://schemas.openxmlformats.org/officeDocument/2006/relationships/hyperlink" Target="http://docs.cntd.ru/document/1200071144" TargetMode="External"/><Relationship Id="rId164" Type="http://schemas.openxmlformats.org/officeDocument/2006/relationships/hyperlink" Target="http://docs.cntd.ru/document/901919946" TargetMode="External"/><Relationship Id="rId169" Type="http://schemas.openxmlformats.org/officeDocument/2006/relationships/hyperlink" Target="http://docs.cntd.ru/document/1200084094"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15598</Words>
  <Characters>88913</Characters>
  <Application>Microsoft Office Word</Application>
  <DocSecurity>0</DocSecurity>
  <Lines>740</Lines>
  <Paragraphs>208</Paragraphs>
  <ScaleCrop>false</ScaleCrop>
  <Company>Ya Blondinko Edition</Company>
  <LinksUpToDate>false</LinksUpToDate>
  <CharactersWithSpaces>104303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2016-02-26T08:41:00Z</dcterms:created>
  <dcterms:modified xsi:type="dcterms:W3CDTF">2016-02-26T08:41:00Z</dcterms:modified>
</cp:coreProperties>
</file>